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E25107B" w14:paraId="2163E12F" wp14:textId="6E31EC54">
      <w:pPr>
        <w:pStyle w:val="Normal"/>
        <w:jc w:val="center"/>
      </w:pPr>
      <w:r w:rsidR="604A1EB9">
        <w:drawing>
          <wp:inline xmlns:wp14="http://schemas.microsoft.com/office/word/2010/wordprocessingDrawing" wp14:editId="47425928" wp14:anchorId="0DCD8B63">
            <wp:extent cx="2533650" cy="2857500"/>
            <wp:effectExtent l="0" t="0" r="0" b="0"/>
            <wp:docPr id="1553031099" name="" title=""/>
            <wp:cNvGraphicFramePr>
              <a:graphicFrameLocks noChangeAspect="1"/>
            </wp:cNvGraphicFramePr>
            <a:graphic>
              <a:graphicData uri="http://schemas.openxmlformats.org/drawingml/2006/picture">
                <pic:pic>
                  <pic:nvPicPr>
                    <pic:cNvPr id="0" name=""/>
                    <pic:cNvPicPr/>
                  </pic:nvPicPr>
                  <pic:blipFill>
                    <a:blip r:embed="R82036759aaa448f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33650" cy="2857500"/>
                    </a:xfrm>
                    <a:prstGeom prst="rect">
                      <a:avLst/>
                    </a:prstGeom>
                  </pic:spPr>
                </pic:pic>
              </a:graphicData>
            </a:graphic>
          </wp:inline>
        </w:drawing>
      </w:r>
      <w:r>
        <w:br/>
      </w:r>
      <w:r w:rsidRPr="604FC349" w:rsidR="604A1EB9">
        <w:rPr>
          <w:sz w:val="72"/>
          <w:szCs w:val="72"/>
        </w:rPr>
        <w:t>Mgr. Bekkersschool</w:t>
      </w:r>
    </w:p>
    <w:p w:rsidR="3E16F45A" w:rsidP="57BA408F" w:rsidRDefault="3E16F45A" w14:paraId="4CF7796F" w14:textId="16BC9A27">
      <w:pPr>
        <w:pStyle w:val="Normal"/>
        <w:suppressLineNumbers w:val="0"/>
        <w:bidi w:val="0"/>
        <w:spacing w:before="0" w:beforeAutospacing="off" w:after="160" w:afterAutospacing="off" w:line="259" w:lineRule="auto"/>
        <w:ind w:left="0" w:right="0"/>
        <w:jc w:val="center"/>
        <w:rPr>
          <w:sz w:val="72"/>
          <w:szCs w:val="72"/>
        </w:rPr>
      </w:pPr>
      <w:r w:rsidRPr="57BA408F" w:rsidR="005DCC19">
        <w:rPr>
          <w:sz w:val="72"/>
          <w:szCs w:val="72"/>
        </w:rPr>
        <w:t xml:space="preserve">Kwaliteitsplan                     </w:t>
      </w:r>
      <w:r w:rsidRPr="57BA408F" w:rsidR="3E16F45A">
        <w:rPr>
          <w:sz w:val="72"/>
          <w:szCs w:val="72"/>
        </w:rPr>
        <w:t xml:space="preserve">School en Omgeving – </w:t>
      </w:r>
      <w:r w:rsidRPr="57BA408F" w:rsidR="23D20DEF">
        <w:rPr>
          <w:sz w:val="72"/>
          <w:szCs w:val="72"/>
        </w:rPr>
        <w:t xml:space="preserve">       </w:t>
      </w:r>
      <w:r w:rsidRPr="57BA408F" w:rsidR="3E16F45A">
        <w:rPr>
          <w:sz w:val="72"/>
          <w:szCs w:val="72"/>
        </w:rPr>
        <w:t xml:space="preserve">Rijke </w:t>
      </w:r>
      <w:r w:rsidRPr="57BA408F" w:rsidR="3E16F45A">
        <w:rPr>
          <w:sz w:val="72"/>
          <w:szCs w:val="72"/>
        </w:rPr>
        <w:t>Leerdag</w:t>
      </w:r>
    </w:p>
    <w:p w:rsidR="2FF7AB83" w:rsidP="10E83482" w:rsidRDefault="2FF7AB83" w14:paraId="5987D037" w14:textId="2E677BB0">
      <w:pPr>
        <w:pStyle w:val="Normal"/>
        <w:suppressLineNumbers w:val="0"/>
        <w:bidi w:val="0"/>
        <w:spacing w:before="0" w:beforeAutospacing="off" w:after="160" w:afterAutospacing="off" w:line="259" w:lineRule="auto"/>
        <w:ind w:left="0" w:right="0"/>
        <w:jc w:val="center"/>
        <w:rPr>
          <w:sz w:val="72"/>
          <w:szCs w:val="72"/>
        </w:rPr>
      </w:pPr>
      <w:r w:rsidRPr="57BA408F" w:rsidR="2FF7AB83">
        <w:rPr>
          <w:sz w:val="72"/>
          <w:szCs w:val="72"/>
        </w:rPr>
        <w:t>202</w:t>
      </w:r>
      <w:r w:rsidRPr="57BA408F" w:rsidR="6A27424A">
        <w:rPr>
          <w:sz w:val="72"/>
          <w:szCs w:val="72"/>
        </w:rPr>
        <w:t>4</w:t>
      </w:r>
      <w:r w:rsidRPr="57BA408F" w:rsidR="2FF7AB83">
        <w:rPr>
          <w:sz w:val="72"/>
          <w:szCs w:val="72"/>
        </w:rPr>
        <w:t>-2028</w:t>
      </w:r>
    </w:p>
    <w:p xmlns:wp14="http://schemas.microsoft.com/office/word/2010/wordml" w:rsidP="5E25107B" w14:paraId="4ECF33C7" wp14:textId="33620A6C">
      <w:pPr>
        <w:pStyle w:val="Normal"/>
        <w:jc w:val="center"/>
        <w:rPr>
          <w:sz w:val="72"/>
          <w:szCs w:val="72"/>
        </w:rPr>
      </w:pPr>
      <w:r w:rsidRPr="57BA408F" w:rsidR="604A1EB9">
        <w:rPr>
          <w:sz w:val="40"/>
          <w:szCs w:val="40"/>
        </w:rPr>
        <w:t xml:space="preserve">Eerste versie </w:t>
      </w:r>
      <w:r w:rsidRPr="57BA408F" w:rsidR="7D98AA2F">
        <w:rPr>
          <w:sz w:val="40"/>
          <w:szCs w:val="40"/>
        </w:rPr>
        <w:t>juli 202</w:t>
      </w:r>
      <w:r w:rsidRPr="57BA408F" w:rsidR="12581EE6">
        <w:rPr>
          <w:sz w:val="40"/>
          <w:szCs w:val="40"/>
        </w:rPr>
        <w:t>4</w:t>
      </w:r>
    </w:p>
    <w:p xmlns:wp14="http://schemas.microsoft.com/office/word/2010/wordml" w:rsidP="5E25107B" w14:paraId="30E91B96" wp14:textId="2333B4B3">
      <w:pPr>
        <w:pStyle w:val="Normal"/>
        <w:jc w:val="center"/>
        <w:rPr>
          <w:sz w:val="40"/>
          <w:szCs w:val="40"/>
        </w:rPr>
      </w:pPr>
      <w:r w:rsidRPr="57BA408F" w:rsidR="604A1EB9">
        <w:rPr>
          <w:sz w:val="40"/>
          <w:szCs w:val="40"/>
        </w:rPr>
        <w:t xml:space="preserve">Eerste herziening </w:t>
      </w:r>
      <w:r w:rsidRPr="57BA408F" w:rsidR="6ADFCC80">
        <w:rPr>
          <w:sz w:val="40"/>
          <w:szCs w:val="40"/>
        </w:rPr>
        <w:t>juli 202</w:t>
      </w:r>
      <w:r w:rsidRPr="57BA408F" w:rsidR="06334653">
        <w:rPr>
          <w:sz w:val="40"/>
          <w:szCs w:val="40"/>
        </w:rPr>
        <w:t>5</w:t>
      </w:r>
    </w:p>
    <w:p w:rsidR="06334653" w:rsidP="57BA408F" w:rsidRDefault="06334653" w14:paraId="3142AAA5" w14:textId="40057F06">
      <w:pPr>
        <w:pStyle w:val="Normal"/>
        <w:jc w:val="center"/>
        <w:rPr>
          <w:sz w:val="40"/>
          <w:szCs w:val="40"/>
        </w:rPr>
      </w:pPr>
      <w:r w:rsidRPr="57BA408F" w:rsidR="06334653">
        <w:rPr>
          <w:sz w:val="40"/>
          <w:szCs w:val="40"/>
        </w:rPr>
        <w:t>Tweede herziening juli 2026</w:t>
      </w:r>
    </w:p>
    <w:p xmlns:wp14="http://schemas.microsoft.com/office/word/2010/wordml" w:rsidP="5E25107B" w14:paraId="1E308FC1" wp14:textId="333246DD">
      <w:pPr>
        <w:pStyle w:val="Normal"/>
        <w:rPr>
          <w:rFonts w:ascii="Calibri" w:hAnsi="Calibri" w:eastAsia="Calibri" w:cs="Calibri"/>
          <w:noProof w:val="0"/>
          <w:sz w:val="22"/>
          <w:szCs w:val="22"/>
          <w:lang w:val="nl-NL"/>
        </w:rPr>
      </w:pPr>
    </w:p>
    <w:p xmlns:wp14="http://schemas.microsoft.com/office/word/2010/wordml" w:rsidP="5E25107B" w14:paraId="37F0971E" wp14:textId="46114186">
      <w:pPr>
        <w:pStyle w:val="Normal"/>
        <w:rPr>
          <w:rFonts w:ascii="Calibri" w:hAnsi="Calibri" w:eastAsia="Calibri" w:cs="Calibri"/>
          <w:b w:val="1"/>
          <w:bCs w:val="1"/>
          <w:noProof w:val="0"/>
          <w:sz w:val="22"/>
          <w:szCs w:val="22"/>
          <w:lang w:val="nl-NL"/>
        </w:rPr>
      </w:pPr>
    </w:p>
    <w:p xmlns:wp14="http://schemas.microsoft.com/office/word/2010/wordml" w:rsidP="5E25107B" w14:paraId="565A7A68" wp14:textId="79E87749">
      <w:pPr>
        <w:pStyle w:val="Normal"/>
        <w:rPr>
          <w:rFonts w:ascii="Calibri" w:hAnsi="Calibri" w:eastAsia="Calibri" w:cs="Calibri"/>
          <w:b w:val="1"/>
          <w:bCs w:val="1"/>
          <w:noProof w:val="0"/>
          <w:sz w:val="22"/>
          <w:szCs w:val="22"/>
          <w:lang w:val="nl-NL"/>
        </w:rPr>
      </w:pPr>
    </w:p>
    <w:p xmlns:wp14="http://schemas.microsoft.com/office/word/2010/wordml" w:rsidP="5E25107B" w14:paraId="3C5F5A1E" wp14:textId="1828550A">
      <w:pPr>
        <w:pStyle w:val="Normal"/>
        <w:rPr>
          <w:rFonts w:ascii="Calibri" w:hAnsi="Calibri" w:eastAsia="Calibri" w:cs="Calibri"/>
          <w:b w:val="1"/>
          <w:bCs w:val="1"/>
          <w:noProof w:val="0"/>
          <w:sz w:val="22"/>
          <w:szCs w:val="22"/>
          <w:lang w:val="nl-NL"/>
        </w:rPr>
      </w:pPr>
    </w:p>
    <w:p xmlns:wp14="http://schemas.microsoft.com/office/word/2010/wordml" w:rsidP="5E25107B" w14:paraId="732C6B36" wp14:textId="253EB749">
      <w:pPr>
        <w:pStyle w:val="Normal"/>
        <w:rPr>
          <w:rFonts w:ascii="Calibri" w:hAnsi="Calibri" w:eastAsia="Calibri" w:cs="Calibri"/>
          <w:b w:val="1"/>
          <w:bCs w:val="1"/>
          <w:noProof w:val="0"/>
          <w:sz w:val="22"/>
          <w:szCs w:val="22"/>
          <w:lang w:val="nl-NL"/>
        </w:rPr>
      </w:pPr>
    </w:p>
    <w:p xmlns:wp14="http://schemas.microsoft.com/office/word/2010/wordml" w:rsidP="5E25107B" w14:paraId="3BA1BABF" wp14:textId="23B8F23D">
      <w:pPr>
        <w:pStyle w:val="Normal"/>
        <w:rPr>
          <w:rFonts w:ascii="Calibri" w:hAnsi="Calibri" w:eastAsia="Calibri" w:cs="Calibri"/>
          <w:b w:val="1"/>
          <w:bCs w:val="1"/>
          <w:noProof w:val="0"/>
          <w:sz w:val="22"/>
          <w:szCs w:val="22"/>
          <w:lang w:val="nl-NL"/>
        </w:rPr>
      </w:pPr>
    </w:p>
    <w:p xmlns:wp14="http://schemas.microsoft.com/office/word/2010/wordml" w:rsidP="5E25107B" w14:paraId="6130FB3C" wp14:textId="41BA4796">
      <w:pPr>
        <w:pStyle w:val="Normal"/>
        <w:rPr>
          <w:rFonts w:ascii="Calibri" w:hAnsi="Calibri" w:eastAsia="Calibri" w:cs="Calibri"/>
          <w:b w:val="1"/>
          <w:bCs w:val="1"/>
          <w:noProof w:val="0"/>
          <w:sz w:val="22"/>
          <w:szCs w:val="22"/>
          <w:lang w:val="nl-NL"/>
        </w:rPr>
      </w:pPr>
    </w:p>
    <w:p xmlns:wp14="http://schemas.microsoft.com/office/word/2010/wordml" w:rsidP="5E25107B" w14:paraId="2C6BD060" wp14:textId="33A8CC9D">
      <w:pPr>
        <w:pStyle w:val="Normal"/>
        <w:rPr>
          <w:rFonts w:ascii="Calibri" w:hAnsi="Calibri" w:eastAsia="Calibri" w:cs="Calibri"/>
          <w:b w:val="1"/>
          <w:bCs w:val="1"/>
          <w:noProof w:val="0"/>
          <w:sz w:val="22"/>
          <w:szCs w:val="22"/>
          <w:lang w:val="nl-NL"/>
        </w:rPr>
      </w:pPr>
    </w:p>
    <w:p xmlns:wp14="http://schemas.microsoft.com/office/word/2010/wordml" w:rsidP="5E25107B" w14:paraId="197E7D3E" wp14:textId="571E527B">
      <w:pPr>
        <w:pStyle w:val="Normal"/>
        <w:rPr>
          <w:rFonts w:ascii="Calibri" w:hAnsi="Calibri" w:eastAsia="Calibri" w:cs="Calibri"/>
          <w:b w:val="1"/>
          <w:bCs w:val="1"/>
          <w:noProof w:val="0"/>
          <w:sz w:val="22"/>
          <w:szCs w:val="22"/>
          <w:lang w:val="nl-NL"/>
        </w:rPr>
      </w:pPr>
    </w:p>
    <w:p xmlns:wp14="http://schemas.microsoft.com/office/word/2010/wordml" w:rsidP="5E25107B" w14:paraId="4E606DB1" wp14:textId="014FB01F">
      <w:pPr>
        <w:pStyle w:val="Normal"/>
        <w:rPr>
          <w:rFonts w:ascii="Calibri" w:hAnsi="Calibri" w:eastAsia="Calibri" w:cs="Calibri"/>
          <w:b w:val="1"/>
          <w:bCs w:val="1"/>
          <w:noProof w:val="0"/>
          <w:sz w:val="22"/>
          <w:szCs w:val="22"/>
          <w:lang w:val="nl-NL"/>
        </w:rPr>
      </w:pPr>
    </w:p>
    <w:p xmlns:wp14="http://schemas.microsoft.com/office/word/2010/wordml" w:rsidP="5E25107B" w14:paraId="0E4B563F" wp14:textId="50744C6F">
      <w:pPr>
        <w:pStyle w:val="Normal"/>
        <w:rPr>
          <w:rFonts w:ascii="Calibri" w:hAnsi="Calibri" w:eastAsia="Calibri" w:cs="Calibri"/>
          <w:b w:val="1"/>
          <w:bCs w:val="1"/>
          <w:noProof w:val="0"/>
          <w:sz w:val="22"/>
          <w:szCs w:val="22"/>
          <w:lang w:val="nl-NL"/>
        </w:rPr>
      </w:pPr>
    </w:p>
    <w:p xmlns:wp14="http://schemas.microsoft.com/office/word/2010/wordml" w:rsidP="5E25107B" w14:paraId="3279BEC9" wp14:textId="5135B5A4">
      <w:pPr>
        <w:pStyle w:val="Normal"/>
        <w:rPr>
          <w:rFonts w:ascii="Calibri" w:hAnsi="Calibri" w:eastAsia="Calibri" w:cs="Calibri"/>
          <w:b w:val="1"/>
          <w:bCs w:val="1"/>
          <w:noProof w:val="0"/>
          <w:sz w:val="22"/>
          <w:szCs w:val="22"/>
          <w:lang w:val="nl-NL"/>
        </w:rPr>
      </w:pPr>
    </w:p>
    <w:p xmlns:wp14="http://schemas.microsoft.com/office/word/2010/wordml" w:rsidP="604FC349" w14:paraId="685DC916" wp14:textId="468B87EB">
      <w:pPr>
        <w:pStyle w:val="Heading3"/>
        <w:spacing w:before="281" w:beforeAutospacing="off" w:after="281" w:afterAutospacing="off"/>
      </w:pPr>
      <w:r w:rsidRPr="604FC349" w:rsidR="6ADFCC80">
        <w:rPr>
          <w:rFonts w:ascii="Calibri" w:hAnsi="Calibri" w:eastAsia="Calibri" w:cs="Calibri"/>
          <w:b w:val="1"/>
          <w:bCs w:val="1"/>
          <w:noProof w:val="0"/>
          <w:sz w:val="28"/>
          <w:szCs w:val="28"/>
          <w:lang w:val="nl-NL"/>
        </w:rPr>
        <w:t>1. Inleiding</w:t>
      </w:r>
    </w:p>
    <w:p xmlns:wp14="http://schemas.microsoft.com/office/word/2010/wordml" w:rsidP="604FC349" w14:paraId="25B14FBC" wp14:textId="5ADFD709">
      <w:pPr>
        <w:spacing w:before="240" w:beforeAutospacing="off" w:after="240" w:afterAutospacing="off"/>
      </w:pPr>
      <w:r w:rsidRPr="604FC349" w:rsidR="6ADFCC80">
        <w:rPr>
          <w:rFonts w:ascii="Calibri" w:hAnsi="Calibri" w:eastAsia="Calibri" w:cs="Calibri"/>
          <w:noProof w:val="0"/>
          <w:sz w:val="22"/>
          <w:szCs w:val="22"/>
          <w:lang w:val="nl-NL"/>
        </w:rPr>
        <w:t>De Mgr. Bekkersschool neemt deel aan het programma "Rijke Schooldag" met als doel het bevorderen van kansengelijkheid en brede talentontwikkeling voor alle leerlingen. Dit beleidsstuk beschrijft hoe de Rijke Leerdag is vormgegeven binnen onze school en op welke wijze kwaliteit wordt gewaarborgd. De uitwerking is gebaseerd op de handreiking "Bouwstenen voor kwaliteit" van SZW &amp; OCW.</w:t>
      </w:r>
    </w:p>
    <w:p xmlns:wp14="http://schemas.microsoft.com/office/word/2010/wordml" w:rsidP="604FC349" w14:paraId="770E8A49" wp14:textId="11DB7A78">
      <w:pPr>
        <w:spacing w:before="0" w:beforeAutospacing="off" w:after="0" w:afterAutospacing="off"/>
      </w:pPr>
    </w:p>
    <w:p xmlns:wp14="http://schemas.microsoft.com/office/word/2010/wordml" w:rsidP="604FC349" w14:paraId="494B9628" wp14:textId="531A9BC5">
      <w:pPr>
        <w:pStyle w:val="Heading3"/>
        <w:spacing w:before="281" w:beforeAutospacing="off" w:after="281" w:afterAutospacing="off"/>
      </w:pPr>
      <w:r w:rsidRPr="604FC349" w:rsidR="6ADFCC80">
        <w:rPr>
          <w:rFonts w:ascii="Calibri" w:hAnsi="Calibri" w:eastAsia="Calibri" w:cs="Calibri"/>
          <w:b w:val="1"/>
          <w:bCs w:val="1"/>
          <w:noProof w:val="0"/>
          <w:sz w:val="28"/>
          <w:szCs w:val="28"/>
          <w:lang w:val="nl-NL"/>
        </w:rPr>
        <w:t>2. Visie en missie</w:t>
      </w:r>
    </w:p>
    <w:p xmlns:wp14="http://schemas.microsoft.com/office/word/2010/wordml" w:rsidP="604FC349" w14:paraId="60842FDE" wp14:textId="4747ED7A">
      <w:pPr>
        <w:spacing w:before="240" w:beforeAutospacing="off" w:after="240" w:afterAutospacing="off"/>
      </w:pPr>
      <w:r w:rsidRPr="604FC349" w:rsidR="6ADFCC80">
        <w:rPr>
          <w:rFonts w:ascii="Calibri" w:hAnsi="Calibri" w:eastAsia="Calibri" w:cs="Calibri"/>
          <w:noProof w:val="0"/>
          <w:sz w:val="22"/>
          <w:szCs w:val="22"/>
          <w:lang w:val="nl-NL"/>
        </w:rPr>
        <w:t xml:space="preserve">De Mgr. Bekkersschool is een inclusieve basisschool in Delft met het International </w:t>
      </w:r>
      <w:r w:rsidRPr="604FC349" w:rsidR="6ADFCC80">
        <w:rPr>
          <w:rFonts w:ascii="Calibri" w:hAnsi="Calibri" w:eastAsia="Calibri" w:cs="Calibri"/>
          <w:noProof w:val="0"/>
          <w:sz w:val="22"/>
          <w:szCs w:val="22"/>
          <w:lang w:val="nl-NL"/>
        </w:rPr>
        <w:t>Baccalaureate</w:t>
      </w:r>
      <w:r w:rsidRPr="604FC349" w:rsidR="6ADFCC80">
        <w:rPr>
          <w:rFonts w:ascii="Calibri" w:hAnsi="Calibri" w:eastAsia="Calibri" w:cs="Calibri"/>
          <w:noProof w:val="0"/>
          <w:sz w:val="22"/>
          <w:szCs w:val="22"/>
          <w:lang w:val="nl-NL"/>
        </w:rPr>
        <w:t xml:space="preserve"> (IB) </w:t>
      </w:r>
      <w:r w:rsidRPr="604FC349" w:rsidR="6ADFCC80">
        <w:rPr>
          <w:rFonts w:ascii="Calibri" w:hAnsi="Calibri" w:eastAsia="Calibri" w:cs="Calibri"/>
          <w:noProof w:val="0"/>
          <w:sz w:val="22"/>
          <w:szCs w:val="22"/>
          <w:lang w:val="nl-NL"/>
        </w:rPr>
        <w:t>Primary</w:t>
      </w:r>
      <w:r w:rsidRPr="604FC349" w:rsidR="6ADFCC80">
        <w:rPr>
          <w:rFonts w:ascii="Calibri" w:hAnsi="Calibri" w:eastAsia="Calibri" w:cs="Calibri"/>
          <w:noProof w:val="0"/>
          <w:sz w:val="22"/>
          <w:szCs w:val="22"/>
          <w:lang w:val="nl-NL"/>
        </w:rPr>
        <w:t xml:space="preserve"> </w:t>
      </w:r>
      <w:r w:rsidRPr="604FC349" w:rsidR="6ADFCC80">
        <w:rPr>
          <w:rFonts w:ascii="Calibri" w:hAnsi="Calibri" w:eastAsia="Calibri" w:cs="Calibri"/>
          <w:noProof w:val="0"/>
          <w:sz w:val="22"/>
          <w:szCs w:val="22"/>
          <w:lang w:val="nl-NL"/>
        </w:rPr>
        <w:t>Years</w:t>
      </w:r>
      <w:r w:rsidRPr="604FC349" w:rsidR="6ADFCC80">
        <w:rPr>
          <w:rFonts w:ascii="Calibri" w:hAnsi="Calibri" w:eastAsia="Calibri" w:cs="Calibri"/>
          <w:noProof w:val="0"/>
          <w:sz w:val="22"/>
          <w:szCs w:val="22"/>
          <w:lang w:val="nl-NL"/>
        </w:rPr>
        <w:t xml:space="preserve"> </w:t>
      </w:r>
      <w:r w:rsidRPr="604FC349" w:rsidR="6ADFCC80">
        <w:rPr>
          <w:rFonts w:ascii="Calibri" w:hAnsi="Calibri" w:eastAsia="Calibri" w:cs="Calibri"/>
          <w:noProof w:val="0"/>
          <w:sz w:val="22"/>
          <w:szCs w:val="22"/>
          <w:lang w:val="nl-NL"/>
        </w:rPr>
        <w:t>Programme</w:t>
      </w:r>
      <w:r w:rsidRPr="604FC349" w:rsidR="6ADFCC80">
        <w:rPr>
          <w:rFonts w:ascii="Calibri" w:hAnsi="Calibri" w:eastAsia="Calibri" w:cs="Calibri"/>
          <w:noProof w:val="0"/>
          <w:sz w:val="22"/>
          <w:szCs w:val="22"/>
          <w:lang w:val="nl-NL"/>
        </w:rPr>
        <w:t xml:space="preserve"> (PYP) als leidraad. Vanuit onze missie begeleiden wij leerlingen in een thematisch, onderzoekend leerproces waarin zij zelf verantwoordelijkheid leren nemen en zich ontwikkelen tot nieuwsgierige, kritische en betrokken wereldburgers. </w:t>
      </w:r>
      <w:r w:rsidRPr="604FC349" w:rsidR="31D8E9BA">
        <w:rPr>
          <w:rFonts w:ascii="Calibri" w:hAnsi="Calibri" w:eastAsia="Calibri" w:cs="Calibri"/>
          <w:noProof w:val="0"/>
          <w:sz w:val="22"/>
          <w:szCs w:val="22"/>
          <w:lang w:val="nl-NL"/>
        </w:rPr>
        <w:t xml:space="preserve">De school zet in op kansengelijkheid voor alle leerlingen. </w:t>
      </w:r>
      <w:r w:rsidRPr="604FC349" w:rsidR="6ADFCC80">
        <w:rPr>
          <w:rFonts w:ascii="Calibri" w:hAnsi="Calibri" w:eastAsia="Calibri" w:cs="Calibri"/>
          <w:noProof w:val="0"/>
          <w:sz w:val="22"/>
          <w:szCs w:val="22"/>
          <w:lang w:val="nl-NL"/>
        </w:rPr>
        <w:t xml:space="preserve">De Rijke </w:t>
      </w:r>
      <w:r w:rsidRPr="604FC349" w:rsidR="6ADFCC80">
        <w:rPr>
          <w:rFonts w:ascii="Calibri" w:hAnsi="Calibri" w:eastAsia="Calibri" w:cs="Calibri"/>
          <w:noProof w:val="0"/>
          <w:sz w:val="22"/>
          <w:szCs w:val="22"/>
          <w:lang w:val="nl-NL"/>
        </w:rPr>
        <w:t>Leerdag</w:t>
      </w:r>
      <w:r w:rsidRPr="604FC349" w:rsidR="6ADFCC80">
        <w:rPr>
          <w:rFonts w:ascii="Calibri" w:hAnsi="Calibri" w:eastAsia="Calibri" w:cs="Calibri"/>
          <w:noProof w:val="0"/>
          <w:sz w:val="22"/>
          <w:szCs w:val="22"/>
          <w:lang w:val="nl-NL"/>
        </w:rPr>
        <w:t xml:space="preserve"> sluit hierop aan door extra ruimte te bieden voor sportieve, kunstzinnige en culturele vorming.</w:t>
      </w:r>
    </w:p>
    <w:p xmlns:wp14="http://schemas.microsoft.com/office/word/2010/wordml" w:rsidP="604FC349" w14:paraId="50F12819" wp14:textId="7FB991E8">
      <w:pPr>
        <w:spacing w:before="0" w:beforeAutospacing="off" w:after="0" w:afterAutospacing="off"/>
      </w:pPr>
    </w:p>
    <w:p xmlns:wp14="http://schemas.microsoft.com/office/word/2010/wordml" w:rsidP="604FC349" w14:paraId="5D0FA542" wp14:textId="7101949C">
      <w:pPr>
        <w:pStyle w:val="Heading3"/>
        <w:spacing w:before="281" w:beforeAutospacing="off" w:after="281" w:afterAutospacing="off"/>
      </w:pPr>
      <w:r w:rsidRPr="604FC349" w:rsidR="6ADFCC80">
        <w:rPr>
          <w:rFonts w:ascii="Calibri" w:hAnsi="Calibri" w:eastAsia="Calibri" w:cs="Calibri"/>
          <w:b w:val="1"/>
          <w:bCs w:val="1"/>
          <w:noProof w:val="0"/>
          <w:sz w:val="28"/>
          <w:szCs w:val="28"/>
          <w:lang w:val="nl-NL"/>
        </w:rPr>
        <w:t>3. Doelen van de Rijke Leerdag</w:t>
      </w:r>
    </w:p>
    <w:p xmlns:wp14="http://schemas.microsoft.com/office/word/2010/wordml" w:rsidP="604FC349" w14:paraId="56C1D331" wp14:textId="0D6325D4">
      <w:pPr>
        <w:pStyle w:val="ListParagraph"/>
        <w:numPr>
          <w:ilvl w:val="0"/>
          <w:numId w:val="9"/>
        </w:numPr>
        <w:spacing w:before="240" w:beforeAutospacing="off" w:after="240" w:afterAutospacing="off"/>
        <w:rPr>
          <w:rFonts w:ascii="Calibri" w:hAnsi="Calibri" w:eastAsia="Calibri" w:cs="Calibri"/>
          <w:noProof w:val="0"/>
          <w:sz w:val="22"/>
          <w:szCs w:val="22"/>
          <w:lang w:val="nl-NL"/>
        </w:rPr>
      </w:pPr>
      <w:r w:rsidRPr="604FC349" w:rsidR="6ADFCC80">
        <w:rPr>
          <w:rFonts w:ascii="Calibri" w:hAnsi="Calibri" w:eastAsia="Calibri" w:cs="Calibri"/>
          <w:noProof w:val="0"/>
          <w:sz w:val="22"/>
          <w:szCs w:val="22"/>
          <w:lang w:val="nl-NL"/>
        </w:rPr>
        <w:t>Het bevorderen van gelijke kansen en brede talentontwikkeling.</w:t>
      </w:r>
    </w:p>
    <w:p xmlns:wp14="http://schemas.microsoft.com/office/word/2010/wordml" w:rsidP="604FC349" w14:paraId="07387F30" wp14:textId="68C28EBA">
      <w:pPr>
        <w:pStyle w:val="ListParagraph"/>
        <w:numPr>
          <w:ilvl w:val="0"/>
          <w:numId w:val="9"/>
        </w:numPr>
        <w:spacing w:before="240" w:beforeAutospacing="off" w:after="240" w:afterAutospacing="off"/>
        <w:rPr>
          <w:rFonts w:ascii="Calibri" w:hAnsi="Calibri" w:eastAsia="Calibri" w:cs="Calibri"/>
          <w:noProof w:val="0"/>
          <w:sz w:val="22"/>
          <w:szCs w:val="22"/>
          <w:lang w:val="nl-NL"/>
        </w:rPr>
      </w:pPr>
      <w:r w:rsidRPr="604FC349" w:rsidR="6ADFCC80">
        <w:rPr>
          <w:rFonts w:ascii="Calibri" w:hAnsi="Calibri" w:eastAsia="Calibri" w:cs="Calibri"/>
          <w:noProof w:val="0"/>
          <w:sz w:val="22"/>
          <w:szCs w:val="22"/>
          <w:lang w:val="nl-NL"/>
        </w:rPr>
        <w:t>Het versterken van de motorische, cognitieve, creatieve en sociaal-emotionele ontwikkeling.</w:t>
      </w:r>
    </w:p>
    <w:p xmlns:wp14="http://schemas.microsoft.com/office/word/2010/wordml" w:rsidP="604FC349" w14:paraId="540E481A" wp14:textId="469357A5">
      <w:pPr>
        <w:pStyle w:val="ListParagraph"/>
        <w:numPr>
          <w:ilvl w:val="0"/>
          <w:numId w:val="9"/>
        </w:numPr>
        <w:spacing w:before="240" w:beforeAutospacing="off" w:after="240" w:afterAutospacing="off"/>
        <w:rPr>
          <w:rFonts w:ascii="Calibri" w:hAnsi="Calibri" w:eastAsia="Calibri" w:cs="Calibri"/>
          <w:noProof w:val="0"/>
          <w:sz w:val="22"/>
          <w:szCs w:val="22"/>
          <w:lang w:val="nl-NL"/>
        </w:rPr>
      </w:pPr>
      <w:r w:rsidRPr="604FC349" w:rsidR="6ADFCC80">
        <w:rPr>
          <w:rFonts w:ascii="Calibri" w:hAnsi="Calibri" w:eastAsia="Calibri" w:cs="Calibri"/>
          <w:noProof w:val="0"/>
          <w:sz w:val="22"/>
          <w:szCs w:val="22"/>
          <w:lang w:val="nl-NL"/>
        </w:rPr>
        <w:t>Het bieden van aanvullende leerervaringen die aansluiten bij de thematische PYP-benadering.</w:t>
      </w:r>
    </w:p>
    <w:p xmlns:wp14="http://schemas.microsoft.com/office/word/2010/wordml" w:rsidP="604FC349" w14:paraId="07894DAF" wp14:textId="62E91248">
      <w:pPr>
        <w:spacing w:before="0" w:beforeAutospacing="off" w:after="0" w:afterAutospacing="off"/>
      </w:pPr>
    </w:p>
    <w:p xmlns:wp14="http://schemas.microsoft.com/office/word/2010/wordml" w:rsidP="604FC349" w14:paraId="2718DB0D" wp14:textId="4D5E3C8A">
      <w:pPr>
        <w:pStyle w:val="Heading3"/>
        <w:spacing w:before="281" w:beforeAutospacing="off" w:after="281" w:afterAutospacing="off"/>
      </w:pPr>
      <w:r w:rsidRPr="604FC349" w:rsidR="6ADFCC80">
        <w:rPr>
          <w:rFonts w:ascii="Calibri" w:hAnsi="Calibri" w:eastAsia="Calibri" w:cs="Calibri"/>
          <w:b w:val="1"/>
          <w:bCs w:val="1"/>
          <w:noProof w:val="0"/>
          <w:sz w:val="28"/>
          <w:szCs w:val="28"/>
          <w:lang w:val="nl-NL"/>
        </w:rPr>
        <w:t>4. Programmering</w:t>
      </w:r>
    </w:p>
    <w:p xmlns:wp14="http://schemas.microsoft.com/office/word/2010/wordml" w:rsidP="604FC349" w14:paraId="5A45C56D" wp14:textId="308C5563">
      <w:pPr>
        <w:spacing w:before="240" w:beforeAutospacing="off" w:after="240" w:afterAutospacing="off"/>
      </w:pPr>
      <w:r w:rsidRPr="604FC349" w:rsidR="6ADFCC80">
        <w:rPr>
          <w:rFonts w:ascii="Calibri" w:hAnsi="Calibri" w:eastAsia="Calibri" w:cs="Calibri"/>
          <w:noProof w:val="0"/>
          <w:sz w:val="22"/>
          <w:szCs w:val="22"/>
          <w:lang w:val="nl-NL"/>
        </w:rPr>
        <w:t>De Rijke Leerdag biedt gedurende het schooljaar gestructureerde activiteiten voor de groepen 5 t/m 8. De activiteiten vinden plaats van 13:45 tot 15:45 en zijn als volgt ingeroosterd:</w:t>
      </w:r>
    </w:p>
    <w:tbl>
      <w:tblPr>
        <w:tblStyle w:val="TableNormal"/>
        <w:bidiVisual w:val="0"/>
        <w:tblW w:w="0" w:type="auto"/>
        <w:tblLayout w:type="fixed"/>
        <w:tblLook w:val="06A0" w:firstRow="1" w:lastRow="0" w:firstColumn="1" w:lastColumn="0" w:noHBand="1" w:noVBand="1"/>
      </w:tblPr>
      <w:tblGrid>
        <w:gridCol w:w="1366"/>
        <w:gridCol w:w="1513"/>
        <w:gridCol w:w="1893"/>
        <w:gridCol w:w="1640"/>
      </w:tblGrid>
      <w:tr w:rsidR="604FC349" w:rsidTr="4BCCA855" w14:paraId="7C6AF1DE">
        <w:trPr>
          <w:trHeight w:val="300"/>
        </w:trPr>
        <w:tc>
          <w:tcPr>
            <w:tcW w:w="1366" w:type="dxa"/>
            <w:tcMar/>
            <w:vAlign w:val="center"/>
          </w:tcPr>
          <w:p w:rsidR="604FC349" w:rsidP="604FC349" w:rsidRDefault="604FC349" w14:paraId="1EC87D6F" w14:textId="37CE59DD">
            <w:pPr>
              <w:spacing w:before="0" w:beforeAutospacing="off" w:after="0" w:afterAutospacing="off"/>
              <w:jc w:val="center"/>
            </w:pPr>
            <w:r w:rsidRPr="604FC349" w:rsidR="604FC349">
              <w:rPr>
                <w:b w:val="1"/>
                <w:bCs w:val="1"/>
              </w:rPr>
              <w:t>Dag</w:t>
            </w:r>
          </w:p>
        </w:tc>
        <w:tc>
          <w:tcPr>
            <w:tcW w:w="1513" w:type="dxa"/>
            <w:tcMar/>
            <w:vAlign w:val="center"/>
          </w:tcPr>
          <w:p w:rsidR="604FC349" w:rsidP="604FC349" w:rsidRDefault="604FC349" w14:paraId="69C4DF05" w14:textId="0B2499D4">
            <w:pPr>
              <w:spacing w:before="0" w:beforeAutospacing="off" w:after="0" w:afterAutospacing="off"/>
              <w:jc w:val="center"/>
            </w:pPr>
            <w:r w:rsidRPr="604FC349" w:rsidR="604FC349">
              <w:rPr>
                <w:b w:val="1"/>
                <w:bCs w:val="1"/>
              </w:rPr>
              <w:t>Tijd</w:t>
            </w:r>
          </w:p>
        </w:tc>
        <w:tc>
          <w:tcPr>
            <w:tcW w:w="1893" w:type="dxa"/>
            <w:tcMar/>
            <w:vAlign w:val="center"/>
          </w:tcPr>
          <w:p w:rsidR="604FC349" w:rsidP="604FC349" w:rsidRDefault="604FC349" w14:paraId="7056D5E2" w14:textId="70CFB373">
            <w:pPr>
              <w:spacing w:before="0" w:beforeAutospacing="off" w:after="0" w:afterAutospacing="off"/>
              <w:jc w:val="center"/>
            </w:pPr>
            <w:r w:rsidRPr="604FC349" w:rsidR="604FC349">
              <w:rPr>
                <w:b w:val="1"/>
                <w:bCs w:val="1"/>
              </w:rPr>
              <w:t>Activiteit</w:t>
            </w:r>
          </w:p>
        </w:tc>
        <w:tc>
          <w:tcPr>
            <w:tcW w:w="1640" w:type="dxa"/>
            <w:tcMar/>
            <w:vAlign w:val="center"/>
          </w:tcPr>
          <w:p w:rsidR="604FC349" w:rsidP="604FC349" w:rsidRDefault="604FC349" w14:paraId="13E596F7" w14:textId="4B366A45">
            <w:pPr>
              <w:spacing w:before="0" w:beforeAutospacing="off" w:after="0" w:afterAutospacing="off"/>
              <w:jc w:val="center"/>
            </w:pPr>
            <w:r w:rsidRPr="604FC349" w:rsidR="604FC349">
              <w:rPr>
                <w:b w:val="1"/>
                <w:bCs w:val="1"/>
              </w:rPr>
              <w:t>Groep(en)</w:t>
            </w:r>
          </w:p>
        </w:tc>
      </w:tr>
      <w:tr w:rsidR="604FC349" w:rsidTr="4BCCA855" w14:paraId="5383003F">
        <w:trPr>
          <w:trHeight w:val="300"/>
        </w:trPr>
        <w:tc>
          <w:tcPr>
            <w:tcW w:w="1366" w:type="dxa"/>
            <w:tcMar/>
            <w:vAlign w:val="center"/>
          </w:tcPr>
          <w:p w:rsidR="604FC349" w:rsidP="604FC349" w:rsidRDefault="604FC349" w14:paraId="34861507" w14:textId="60895A60">
            <w:pPr>
              <w:spacing w:before="0" w:beforeAutospacing="off" w:after="0" w:afterAutospacing="off"/>
            </w:pPr>
            <w:r w:rsidR="604FC349">
              <w:rPr/>
              <w:t>Maandag</w:t>
            </w:r>
          </w:p>
        </w:tc>
        <w:tc>
          <w:tcPr>
            <w:tcW w:w="1513" w:type="dxa"/>
            <w:tcMar/>
            <w:vAlign w:val="center"/>
          </w:tcPr>
          <w:p w:rsidR="604FC349" w:rsidP="604FC349" w:rsidRDefault="604FC349" w14:paraId="64B135F2" w14:textId="63D627BC">
            <w:pPr>
              <w:spacing w:before="0" w:beforeAutospacing="off" w:after="0" w:afterAutospacing="off"/>
            </w:pPr>
            <w:r w:rsidR="604FC349">
              <w:rPr/>
              <w:t>13:45–15:45</w:t>
            </w:r>
          </w:p>
        </w:tc>
        <w:tc>
          <w:tcPr>
            <w:tcW w:w="1893" w:type="dxa"/>
            <w:tcMar/>
            <w:vAlign w:val="center"/>
          </w:tcPr>
          <w:p w:rsidR="604FC349" w:rsidP="604FC349" w:rsidRDefault="604FC349" w14:paraId="710D7674" w14:textId="15D89B46">
            <w:pPr>
              <w:spacing w:before="0" w:beforeAutospacing="off" w:after="0" w:afterAutospacing="off"/>
            </w:pPr>
            <w:r w:rsidR="604FC349">
              <w:rPr/>
              <w:t>Sport</w:t>
            </w:r>
          </w:p>
        </w:tc>
        <w:tc>
          <w:tcPr>
            <w:tcW w:w="1640" w:type="dxa"/>
            <w:tcMar/>
            <w:vAlign w:val="center"/>
          </w:tcPr>
          <w:p w:rsidR="604FC349" w:rsidP="604FC349" w:rsidRDefault="604FC349" w14:paraId="6DA24A9E" w14:textId="4541C5CB">
            <w:pPr>
              <w:spacing w:before="0" w:beforeAutospacing="off" w:after="0" w:afterAutospacing="off"/>
            </w:pPr>
            <w:r w:rsidR="604FC349">
              <w:rPr/>
              <w:t>Groep 5 &amp; 6</w:t>
            </w:r>
          </w:p>
        </w:tc>
      </w:tr>
      <w:tr w:rsidR="604FC349" w:rsidTr="4BCCA855" w14:paraId="376B98FC">
        <w:trPr>
          <w:trHeight w:val="300"/>
        </w:trPr>
        <w:tc>
          <w:tcPr>
            <w:tcW w:w="1366" w:type="dxa"/>
            <w:tcMar/>
            <w:vAlign w:val="center"/>
          </w:tcPr>
          <w:p w:rsidR="604FC349" w:rsidP="604FC349" w:rsidRDefault="604FC349" w14:paraId="42757ADD" w14:textId="345638D7">
            <w:pPr>
              <w:spacing w:before="0" w:beforeAutospacing="off" w:after="0" w:afterAutospacing="off"/>
            </w:pPr>
            <w:r w:rsidR="604FC349">
              <w:rPr/>
              <w:t>Woensdag</w:t>
            </w:r>
          </w:p>
        </w:tc>
        <w:tc>
          <w:tcPr>
            <w:tcW w:w="1513" w:type="dxa"/>
            <w:tcMar/>
            <w:vAlign w:val="center"/>
          </w:tcPr>
          <w:p w:rsidR="604FC349" w:rsidP="604FC349" w:rsidRDefault="604FC349" w14:paraId="3E10A0AC" w14:textId="0EF7B4F8">
            <w:pPr>
              <w:spacing w:before="0" w:beforeAutospacing="off" w:after="0" w:afterAutospacing="off"/>
            </w:pPr>
            <w:r w:rsidR="604FC349">
              <w:rPr/>
              <w:t>13:45–15:45</w:t>
            </w:r>
          </w:p>
        </w:tc>
        <w:tc>
          <w:tcPr>
            <w:tcW w:w="1893" w:type="dxa"/>
            <w:tcMar/>
            <w:vAlign w:val="center"/>
          </w:tcPr>
          <w:p w:rsidR="604FC349" w:rsidP="604FC349" w:rsidRDefault="604FC349" w14:paraId="01A5AA75" w14:textId="73119BA3">
            <w:pPr>
              <w:spacing w:before="0" w:beforeAutospacing="off" w:after="0" w:afterAutospacing="off"/>
            </w:pPr>
            <w:r w:rsidR="604FC349">
              <w:rPr/>
              <w:t>Sport</w:t>
            </w:r>
          </w:p>
        </w:tc>
        <w:tc>
          <w:tcPr>
            <w:tcW w:w="1640" w:type="dxa"/>
            <w:tcMar/>
            <w:vAlign w:val="center"/>
          </w:tcPr>
          <w:p w:rsidR="604FC349" w:rsidP="604FC349" w:rsidRDefault="604FC349" w14:paraId="54ADFA6F" w14:textId="375057E2">
            <w:pPr>
              <w:spacing w:before="0" w:beforeAutospacing="off" w:after="0" w:afterAutospacing="off"/>
            </w:pPr>
            <w:r w:rsidR="604FC349">
              <w:rPr/>
              <w:t>Groep 7 &amp; 8</w:t>
            </w:r>
          </w:p>
        </w:tc>
      </w:tr>
      <w:tr w:rsidR="604FC349" w:rsidTr="4BCCA855" w14:paraId="0F14B343">
        <w:trPr>
          <w:trHeight w:val="300"/>
        </w:trPr>
        <w:tc>
          <w:tcPr>
            <w:tcW w:w="1366" w:type="dxa"/>
            <w:tcMar/>
            <w:vAlign w:val="center"/>
          </w:tcPr>
          <w:p w:rsidR="604FC349" w:rsidP="604FC349" w:rsidRDefault="604FC349" w14:paraId="1AEEAAC8" w14:textId="7E0916F8">
            <w:pPr>
              <w:spacing w:before="0" w:beforeAutospacing="off" w:after="0" w:afterAutospacing="off"/>
            </w:pPr>
            <w:r w:rsidR="604FC349">
              <w:rPr/>
              <w:t>Donderdag</w:t>
            </w:r>
          </w:p>
        </w:tc>
        <w:tc>
          <w:tcPr>
            <w:tcW w:w="1513" w:type="dxa"/>
            <w:tcMar/>
            <w:vAlign w:val="center"/>
          </w:tcPr>
          <w:p w:rsidR="604FC349" w:rsidP="604FC349" w:rsidRDefault="604FC349" w14:paraId="15F44A06" w14:textId="2D50913A">
            <w:pPr>
              <w:spacing w:before="0" w:beforeAutospacing="off" w:after="0" w:afterAutospacing="off"/>
            </w:pPr>
            <w:r w:rsidR="604FC349">
              <w:rPr/>
              <w:t>13:45–15:45</w:t>
            </w:r>
          </w:p>
        </w:tc>
        <w:tc>
          <w:tcPr>
            <w:tcW w:w="1893" w:type="dxa"/>
            <w:tcMar/>
            <w:vAlign w:val="center"/>
          </w:tcPr>
          <w:p w:rsidR="604FC349" w:rsidP="4BCCA855" w:rsidRDefault="604FC349" w14:paraId="34068643" w14:textId="618CF185">
            <w:pPr>
              <w:pStyle w:val="Normal"/>
              <w:suppressLineNumbers w:val="0"/>
              <w:bidi w:val="0"/>
              <w:spacing w:before="0" w:beforeAutospacing="off" w:after="0" w:afterAutospacing="off" w:line="259" w:lineRule="auto"/>
              <w:ind w:left="0" w:right="0"/>
              <w:jc w:val="left"/>
            </w:pPr>
            <w:r w:rsidR="7E5F70D2">
              <w:rPr/>
              <w:t>Muziekles</w:t>
            </w:r>
          </w:p>
        </w:tc>
        <w:tc>
          <w:tcPr>
            <w:tcW w:w="1640" w:type="dxa"/>
            <w:tcMar/>
            <w:vAlign w:val="center"/>
          </w:tcPr>
          <w:p w:rsidR="604FC349" w:rsidP="604FC349" w:rsidRDefault="604FC349" w14:paraId="2DD42AB6" w14:textId="4D1569A2">
            <w:pPr>
              <w:spacing w:before="0" w:beforeAutospacing="off" w:after="0" w:afterAutospacing="off"/>
            </w:pPr>
            <w:r w:rsidR="604FC349">
              <w:rPr/>
              <w:t>Groep 5 t/m 8</w:t>
            </w:r>
          </w:p>
        </w:tc>
      </w:tr>
      <w:tr w:rsidR="4BCCA855" w:rsidTr="4BCCA855" w14:paraId="76CF4DB4">
        <w:trPr>
          <w:trHeight w:val="300"/>
        </w:trPr>
        <w:tc>
          <w:tcPr>
            <w:tcW w:w="1366" w:type="dxa"/>
            <w:tcMar/>
            <w:vAlign w:val="center"/>
          </w:tcPr>
          <w:p w:rsidR="34A58D91" w:rsidP="4BCCA855" w:rsidRDefault="34A58D91" w14:paraId="777135FD" w14:textId="436D6719">
            <w:pPr>
              <w:pStyle w:val="Normal"/>
            </w:pPr>
            <w:r w:rsidR="34A58D91">
              <w:rPr/>
              <w:t>Vrijdag</w:t>
            </w:r>
          </w:p>
        </w:tc>
        <w:tc>
          <w:tcPr>
            <w:tcW w:w="1513" w:type="dxa"/>
            <w:tcMar/>
            <w:vAlign w:val="center"/>
          </w:tcPr>
          <w:p w:rsidR="34A58D91" w:rsidP="4BCCA855" w:rsidRDefault="34A58D91" w14:paraId="787363DC" w14:textId="7A57AA0A">
            <w:pPr>
              <w:pStyle w:val="Normal"/>
            </w:pPr>
            <w:r w:rsidR="34A58D91">
              <w:rPr/>
              <w:t>13:45-15:45</w:t>
            </w:r>
          </w:p>
        </w:tc>
        <w:tc>
          <w:tcPr>
            <w:tcW w:w="1893" w:type="dxa"/>
            <w:tcMar/>
            <w:vAlign w:val="center"/>
          </w:tcPr>
          <w:p w:rsidR="34A58D91" w:rsidP="4BCCA855" w:rsidRDefault="34A58D91" w14:paraId="34460F33" w14:textId="4BC88C45">
            <w:pPr>
              <w:pStyle w:val="Normal"/>
              <w:bidi w:val="0"/>
              <w:spacing w:line="259" w:lineRule="auto"/>
              <w:jc w:val="left"/>
            </w:pPr>
            <w:r w:rsidR="34A58D91">
              <w:rPr/>
              <w:t>Natuureducatie</w:t>
            </w:r>
          </w:p>
        </w:tc>
        <w:tc>
          <w:tcPr>
            <w:tcW w:w="1640" w:type="dxa"/>
            <w:tcMar/>
            <w:vAlign w:val="center"/>
          </w:tcPr>
          <w:p w:rsidR="34A58D91" w:rsidP="4BCCA855" w:rsidRDefault="34A58D91" w14:paraId="24E264B7" w14:textId="53303223">
            <w:pPr>
              <w:pStyle w:val="Normal"/>
            </w:pPr>
            <w:r w:rsidR="34A58D91">
              <w:rPr/>
              <w:t>Groep 5 t/m 8</w:t>
            </w:r>
          </w:p>
        </w:tc>
      </w:tr>
    </w:tbl>
    <w:p xmlns:wp14="http://schemas.microsoft.com/office/word/2010/wordml" w:rsidP="604FC349" w14:paraId="3A0D6010" wp14:textId="47C4FD90">
      <w:pPr>
        <w:pStyle w:val="Heading3"/>
        <w:bidi w:val="0"/>
        <w:spacing w:before="281" w:beforeAutospacing="off" w:after="281" w:afterAutospacing="off"/>
      </w:pPr>
      <w:r w:rsidRPr="604FC349" w:rsidR="45CEBD21">
        <w:rPr>
          <w:rFonts w:ascii="Calibri" w:hAnsi="Calibri" w:eastAsia="Calibri" w:cs="Calibri"/>
          <w:b w:val="1"/>
          <w:bCs w:val="1"/>
          <w:noProof w:val="0"/>
          <w:sz w:val="28"/>
          <w:szCs w:val="28"/>
          <w:lang w:val="nl-NL"/>
        </w:rPr>
        <w:t>5. Samenwerking met externe partners</w:t>
      </w:r>
    </w:p>
    <w:p xmlns:wp14="http://schemas.microsoft.com/office/word/2010/wordml" w:rsidP="604FC349" w14:paraId="2D7926C5" wp14:textId="4F23F863">
      <w:pPr>
        <w:bidi w:val="0"/>
        <w:spacing w:before="240" w:beforeAutospacing="off" w:after="240" w:afterAutospacing="off"/>
      </w:pPr>
      <w:r w:rsidRPr="604FC349" w:rsidR="45CEBD21">
        <w:rPr>
          <w:rFonts w:ascii="Calibri" w:hAnsi="Calibri" w:eastAsia="Calibri" w:cs="Calibri"/>
          <w:noProof w:val="0"/>
          <w:sz w:val="22"/>
          <w:szCs w:val="22"/>
          <w:lang w:val="nl-NL"/>
        </w:rPr>
        <w:t>De Rijke Leerdag wordt gerealiseerd in samenwerking met:</w:t>
      </w:r>
    </w:p>
    <w:p xmlns:wp14="http://schemas.microsoft.com/office/word/2010/wordml" w:rsidP="604FC349" w14:paraId="123A1589" wp14:textId="3820D96A">
      <w:pPr>
        <w:pStyle w:val="ListParagraph"/>
        <w:numPr>
          <w:ilvl w:val="0"/>
          <w:numId w:val="10"/>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DOK Delft</w:t>
      </w:r>
      <w:r w:rsidRPr="604FC349" w:rsidR="45CEBD21">
        <w:rPr>
          <w:rFonts w:ascii="Calibri" w:hAnsi="Calibri" w:eastAsia="Calibri" w:cs="Calibri"/>
          <w:noProof w:val="0"/>
          <w:sz w:val="22"/>
          <w:szCs w:val="22"/>
          <w:lang w:val="nl-NL"/>
        </w:rPr>
        <w:t xml:space="preserve"> – Beeldende kunst en dansactiviteiten</w:t>
      </w:r>
    </w:p>
    <w:p xmlns:wp14="http://schemas.microsoft.com/office/word/2010/wordml" w:rsidP="604FC349" w14:paraId="427B87AB" wp14:textId="3313415C">
      <w:pPr>
        <w:pStyle w:val="ListParagraph"/>
        <w:numPr>
          <w:ilvl w:val="0"/>
          <w:numId w:val="10"/>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Haaglanden Beweegt</w:t>
      </w:r>
      <w:r w:rsidRPr="604FC349" w:rsidR="45CEBD21">
        <w:rPr>
          <w:rFonts w:ascii="Calibri" w:hAnsi="Calibri" w:eastAsia="Calibri" w:cs="Calibri"/>
          <w:noProof w:val="0"/>
          <w:sz w:val="22"/>
          <w:szCs w:val="22"/>
          <w:lang w:val="nl-NL"/>
        </w:rPr>
        <w:t xml:space="preserve"> – Sportactiviteiten en talentontwikkeling</w:t>
      </w:r>
    </w:p>
    <w:p xmlns:wp14="http://schemas.microsoft.com/office/word/2010/wordml" w:rsidP="604FC349" w14:paraId="4FFE5F3E" wp14:textId="1803518A">
      <w:pPr>
        <w:pStyle w:val="ListParagraph"/>
        <w:numPr>
          <w:ilvl w:val="0"/>
          <w:numId w:val="10"/>
        </w:numPr>
        <w:bidi w:val="0"/>
        <w:spacing w:before="240" w:beforeAutospacing="off" w:after="240" w:afterAutospacing="off"/>
        <w:rPr>
          <w:rFonts w:ascii="Calibri" w:hAnsi="Calibri" w:eastAsia="Calibri" w:cs="Calibri"/>
          <w:noProof w:val="0"/>
          <w:sz w:val="22"/>
          <w:szCs w:val="22"/>
          <w:lang w:val="nl-NL"/>
        </w:rPr>
      </w:pPr>
      <w:r w:rsidRPr="604FC349" w:rsidR="04C778E4">
        <w:rPr>
          <w:rFonts w:ascii="Calibri" w:hAnsi="Calibri" w:eastAsia="Calibri" w:cs="Calibri"/>
          <w:b w:val="1"/>
          <w:bCs w:val="1"/>
          <w:noProof w:val="0"/>
          <w:sz w:val="22"/>
          <w:szCs w:val="22"/>
          <w:lang w:val="nl-NL"/>
        </w:rPr>
        <w:t xml:space="preserve">Papaver </w:t>
      </w:r>
      <w:r w:rsidRPr="604FC349" w:rsidR="04C778E4">
        <w:rPr>
          <w:rFonts w:ascii="Calibri" w:hAnsi="Calibri" w:eastAsia="Calibri" w:cs="Calibri"/>
          <w:noProof w:val="0"/>
          <w:sz w:val="22"/>
          <w:szCs w:val="22"/>
          <w:lang w:val="nl-NL"/>
        </w:rPr>
        <w:t>- Natuureducatie</w:t>
      </w:r>
    </w:p>
    <w:p xmlns:wp14="http://schemas.microsoft.com/office/word/2010/wordml" w:rsidP="604FC349" w14:paraId="65D6631B" wp14:textId="14A348A3">
      <w:pPr>
        <w:pStyle w:val="ListParagraph"/>
        <w:numPr>
          <w:ilvl w:val="0"/>
          <w:numId w:val="10"/>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Gemeente Delft</w:t>
      </w:r>
      <w:r w:rsidRPr="604FC349" w:rsidR="45CEBD21">
        <w:rPr>
          <w:rFonts w:ascii="Calibri" w:hAnsi="Calibri" w:eastAsia="Calibri" w:cs="Calibri"/>
          <w:noProof w:val="0"/>
          <w:sz w:val="22"/>
          <w:szCs w:val="22"/>
          <w:lang w:val="nl-NL"/>
        </w:rPr>
        <w:t xml:space="preserve"> – Beleidsondersteuning en subsidiëring</w:t>
      </w:r>
    </w:p>
    <w:p xmlns:wp14="http://schemas.microsoft.com/office/word/2010/wordml" w:rsidP="604FC349" w14:paraId="4A71836A" wp14:textId="65328B90">
      <w:pPr>
        <w:bidi w:val="0"/>
        <w:spacing w:before="240" w:beforeAutospacing="off" w:after="240" w:afterAutospacing="off"/>
      </w:pPr>
      <w:r w:rsidRPr="604FC349" w:rsidR="45CEBD21">
        <w:rPr>
          <w:rFonts w:ascii="Calibri" w:hAnsi="Calibri" w:eastAsia="Calibri" w:cs="Calibri"/>
          <w:noProof w:val="0"/>
          <w:sz w:val="22"/>
          <w:szCs w:val="22"/>
          <w:lang w:val="nl-NL"/>
        </w:rPr>
        <w:t>Deze samenwerkingen zorgen voor een professioneel aanbod, aansluiting bij de leefwereld van de leerlingen en versterking van het lokale netwerk.</w:t>
      </w:r>
    </w:p>
    <w:p xmlns:wp14="http://schemas.microsoft.com/office/word/2010/wordml" w:rsidP="604FC349" w14:paraId="2CDBA9D3" wp14:textId="34D65CFB">
      <w:pPr>
        <w:bidi w:val="0"/>
        <w:spacing w:before="0" w:beforeAutospacing="off" w:after="0" w:afterAutospacing="off"/>
      </w:pPr>
    </w:p>
    <w:p xmlns:wp14="http://schemas.microsoft.com/office/word/2010/wordml" w:rsidP="604FC349" w14:paraId="1F402909" wp14:textId="1A0F3098">
      <w:pPr>
        <w:pStyle w:val="Heading3"/>
        <w:bidi w:val="0"/>
        <w:spacing w:before="281" w:beforeAutospacing="off" w:after="281" w:afterAutospacing="off"/>
      </w:pPr>
      <w:r w:rsidRPr="604FC349" w:rsidR="45CEBD21">
        <w:rPr>
          <w:rFonts w:ascii="Calibri" w:hAnsi="Calibri" w:eastAsia="Calibri" w:cs="Calibri"/>
          <w:b w:val="1"/>
          <w:bCs w:val="1"/>
          <w:noProof w:val="0"/>
          <w:sz w:val="28"/>
          <w:szCs w:val="28"/>
          <w:lang w:val="nl-NL"/>
        </w:rPr>
        <w:t>6. Organisatie en inzet</w:t>
      </w:r>
    </w:p>
    <w:p xmlns:wp14="http://schemas.microsoft.com/office/word/2010/wordml" w:rsidP="604FC349" w14:paraId="368D4747" wp14:textId="5B982033">
      <w:pPr>
        <w:pStyle w:val="ListParagraph"/>
        <w:numPr>
          <w:ilvl w:val="0"/>
          <w:numId w:val="11"/>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noProof w:val="0"/>
          <w:sz w:val="22"/>
          <w:szCs w:val="22"/>
          <w:lang w:val="nl-NL"/>
        </w:rPr>
        <w:t>Activiteiten worden begeleid door vakdocenten van bovengenoemde partners.</w:t>
      </w:r>
    </w:p>
    <w:p xmlns:wp14="http://schemas.microsoft.com/office/word/2010/wordml" w:rsidP="604FC349" w14:paraId="7A84885A" wp14:textId="420AE5D6">
      <w:pPr>
        <w:pStyle w:val="ListParagraph"/>
        <w:numPr>
          <w:ilvl w:val="0"/>
          <w:numId w:val="11"/>
        </w:numPr>
        <w:bidi w:val="0"/>
        <w:spacing w:before="240" w:beforeAutospacing="off" w:after="240" w:afterAutospacing="off"/>
        <w:rPr>
          <w:rFonts w:ascii="Calibri" w:hAnsi="Calibri" w:eastAsia="Calibri" w:cs="Calibri"/>
          <w:noProof w:val="0"/>
          <w:sz w:val="22"/>
          <w:szCs w:val="22"/>
          <w:lang w:val="nl-NL"/>
        </w:rPr>
      </w:pPr>
      <w:r w:rsidRPr="604FC349" w:rsidR="481CD2B6">
        <w:rPr>
          <w:rFonts w:ascii="Calibri" w:hAnsi="Calibri" w:eastAsia="Calibri" w:cs="Calibri"/>
          <w:noProof w:val="0"/>
          <w:sz w:val="22"/>
          <w:szCs w:val="22"/>
          <w:lang w:val="nl-NL"/>
        </w:rPr>
        <w:t xml:space="preserve">Schoolpersoneel is beschikbaar ter </w:t>
      </w:r>
      <w:r w:rsidRPr="604FC349" w:rsidR="45CEBD21">
        <w:rPr>
          <w:rFonts w:ascii="Calibri" w:hAnsi="Calibri" w:eastAsia="Calibri" w:cs="Calibri"/>
          <w:noProof w:val="0"/>
          <w:sz w:val="22"/>
          <w:szCs w:val="22"/>
          <w:lang w:val="nl-NL"/>
        </w:rPr>
        <w:t>ondersteun</w:t>
      </w:r>
      <w:r w:rsidRPr="604FC349" w:rsidR="6AC6B958">
        <w:rPr>
          <w:rFonts w:ascii="Calibri" w:hAnsi="Calibri" w:eastAsia="Calibri" w:cs="Calibri"/>
          <w:noProof w:val="0"/>
          <w:sz w:val="22"/>
          <w:szCs w:val="22"/>
          <w:lang w:val="nl-NL"/>
        </w:rPr>
        <w:t>ing in het bijsturen van ongewenst gedrag</w:t>
      </w:r>
      <w:r w:rsidRPr="604FC349" w:rsidR="45CEBD21">
        <w:rPr>
          <w:rFonts w:ascii="Calibri" w:hAnsi="Calibri" w:eastAsia="Calibri" w:cs="Calibri"/>
          <w:noProof w:val="0"/>
          <w:sz w:val="22"/>
          <w:szCs w:val="22"/>
          <w:lang w:val="nl-NL"/>
        </w:rPr>
        <w:t>.</w:t>
      </w:r>
    </w:p>
    <w:p xmlns:wp14="http://schemas.microsoft.com/office/word/2010/wordml" w:rsidP="604FC349" w14:paraId="1522991E" wp14:textId="5EC7CC65">
      <w:pPr>
        <w:pStyle w:val="ListParagraph"/>
        <w:numPr>
          <w:ilvl w:val="0"/>
          <w:numId w:val="11"/>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noProof w:val="0"/>
          <w:sz w:val="22"/>
          <w:szCs w:val="22"/>
          <w:lang w:val="nl-NL"/>
        </w:rPr>
        <w:t xml:space="preserve">De interne coördinator Rijke </w:t>
      </w:r>
      <w:r w:rsidRPr="604FC349" w:rsidR="45CEBD21">
        <w:rPr>
          <w:rFonts w:ascii="Calibri" w:hAnsi="Calibri" w:eastAsia="Calibri" w:cs="Calibri"/>
          <w:noProof w:val="0"/>
          <w:sz w:val="22"/>
          <w:szCs w:val="22"/>
          <w:lang w:val="nl-NL"/>
        </w:rPr>
        <w:t>Leerdag</w:t>
      </w:r>
      <w:r w:rsidRPr="604FC349" w:rsidR="45CEBD21">
        <w:rPr>
          <w:rFonts w:ascii="Calibri" w:hAnsi="Calibri" w:eastAsia="Calibri" w:cs="Calibri"/>
          <w:noProof w:val="0"/>
          <w:sz w:val="22"/>
          <w:szCs w:val="22"/>
          <w:lang w:val="nl-NL"/>
        </w:rPr>
        <w:t xml:space="preserve"> bewaakt de inhoudelijke samenhang</w:t>
      </w:r>
      <w:r w:rsidRPr="604FC349" w:rsidR="57A5C996">
        <w:rPr>
          <w:rFonts w:ascii="Calibri" w:hAnsi="Calibri" w:eastAsia="Calibri" w:cs="Calibri"/>
          <w:noProof w:val="0"/>
          <w:sz w:val="22"/>
          <w:szCs w:val="22"/>
          <w:lang w:val="nl-NL"/>
        </w:rPr>
        <w:t xml:space="preserve"> en </w:t>
      </w:r>
      <w:r w:rsidRPr="604FC349" w:rsidR="45CEBD21">
        <w:rPr>
          <w:rFonts w:ascii="Calibri" w:hAnsi="Calibri" w:eastAsia="Calibri" w:cs="Calibri"/>
          <w:noProof w:val="0"/>
          <w:sz w:val="22"/>
          <w:szCs w:val="22"/>
          <w:lang w:val="nl-NL"/>
        </w:rPr>
        <w:t xml:space="preserve">afstemming met </w:t>
      </w:r>
      <w:r w:rsidRPr="604FC349" w:rsidR="1FA6BF17">
        <w:rPr>
          <w:rFonts w:ascii="Calibri" w:hAnsi="Calibri" w:eastAsia="Calibri" w:cs="Calibri"/>
          <w:noProof w:val="0"/>
          <w:sz w:val="22"/>
          <w:szCs w:val="22"/>
          <w:lang w:val="nl-NL"/>
        </w:rPr>
        <w:t>het onderwijs</w:t>
      </w:r>
      <w:r w:rsidRPr="604FC349" w:rsidR="45CEBD21">
        <w:rPr>
          <w:rFonts w:ascii="Calibri" w:hAnsi="Calibri" w:eastAsia="Calibri" w:cs="Calibri"/>
          <w:noProof w:val="0"/>
          <w:sz w:val="22"/>
          <w:szCs w:val="22"/>
          <w:lang w:val="nl-NL"/>
        </w:rPr>
        <w:t xml:space="preserve"> </w:t>
      </w:r>
      <w:r w:rsidRPr="604FC349" w:rsidR="4C4067D6">
        <w:rPr>
          <w:rFonts w:ascii="Calibri" w:hAnsi="Calibri" w:eastAsia="Calibri" w:cs="Calibri"/>
          <w:noProof w:val="0"/>
          <w:sz w:val="22"/>
          <w:szCs w:val="22"/>
          <w:lang w:val="nl-NL"/>
        </w:rPr>
        <w:t>zoals dat aangeboden wordt op de Mgr. Bekkersschool.</w:t>
      </w:r>
    </w:p>
    <w:p xmlns:wp14="http://schemas.microsoft.com/office/word/2010/wordml" w:rsidP="604FC349" w14:paraId="04C0ACA2" wp14:textId="165ADC9C">
      <w:pPr>
        <w:bidi w:val="0"/>
        <w:spacing w:before="0" w:beforeAutospacing="off" w:after="0" w:afterAutospacing="off"/>
      </w:pPr>
    </w:p>
    <w:p xmlns:wp14="http://schemas.microsoft.com/office/word/2010/wordml" w:rsidP="604FC349" w14:paraId="4378926F" wp14:textId="48FB3953">
      <w:pPr>
        <w:pStyle w:val="Heading3"/>
        <w:bidi w:val="0"/>
        <w:spacing w:before="281" w:beforeAutospacing="off" w:after="281" w:afterAutospacing="off"/>
      </w:pPr>
      <w:r w:rsidRPr="604FC349" w:rsidR="45CEBD21">
        <w:rPr>
          <w:rFonts w:ascii="Calibri" w:hAnsi="Calibri" w:eastAsia="Calibri" w:cs="Calibri"/>
          <w:b w:val="1"/>
          <w:bCs w:val="1"/>
          <w:noProof w:val="0"/>
          <w:sz w:val="28"/>
          <w:szCs w:val="28"/>
          <w:lang w:val="nl-NL"/>
        </w:rPr>
        <w:t>7. Kwaliteitsborging – Bouwstenen</w:t>
      </w:r>
    </w:p>
    <w:p xmlns:wp14="http://schemas.microsoft.com/office/word/2010/wordml" w:rsidP="604FC349" w14:paraId="7B40F45E" wp14:textId="15CFCC02">
      <w:pPr>
        <w:bidi w:val="0"/>
        <w:spacing w:before="240" w:beforeAutospacing="off" w:after="240" w:afterAutospacing="off"/>
      </w:pPr>
      <w:r w:rsidRPr="604FC349" w:rsidR="45CEBD21">
        <w:rPr>
          <w:rFonts w:ascii="Calibri" w:hAnsi="Calibri" w:eastAsia="Calibri" w:cs="Calibri"/>
          <w:noProof w:val="0"/>
          <w:sz w:val="22"/>
          <w:szCs w:val="22"/>
          <w:lang w:val="nl-NL"/>
        </w:rPr>
        <w:t>De school volgt de 10 bouwstenen voor kwaliteitsborging zoals omschreven in de landelijke handreiking:</w:t>
      </w:r>
    </w:p>
    <w:p xmlns:wp14="http://schemas.microsoft.com/office/word/2010/wordml" w:rsidP="604FC349" w14:paraId="2D945C2D" wp14:textId="627B2F3B">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Visie en doelen</w:t>
      </w:r>
      <w:r w:rsidRPr="604FC349" w:rsidR="45CEBD21">
        <w:rPr>
          <w:rFonts w:ascii="Calibri" w:hAnsi="Calibri" w:eastAsia="Calibri" w:cs="Calibri"/>
          <w:noProof w:val="0"/>
          <w:sz w:val="22"/>
          <w:szCs w:val="22"/>
          <w:lang w:val="nl-NL"/>
        </w:rPr>
        <w:t xml:space="preserve"> – Afstemming op schoolvisie, IB-PYP, kansengelijkheid en talentontwikkeling.</w:t>
      </w:r>
    </w:p>
    <w:p xmlns:wp14="http://schemas.microsoft.com/office/word/2010/wordml" w:rsidP="604FC349" w14:paraId="160DF740" wp14:textId="0A18BAE7">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Programma</w:t>
      </w:r>
      <w:r w:rsidRPr="604FC349" w:rsidR="45CEBD21">
        <w:rPr>
          <w:rFonts w:ascii="Calibri" w:hAnsi="Calibri" w:eastAsia="Calibri" w:cs="Calibri"/>
          <w:noProof w:val="0"/>
          <w:sz w:val="22"/>
          <w:szCs w:val="22"/>
          <w:lang w:val="nl-NL"/>
        </w:rPr>
        <w:t xml:space="preserve"> – Gestructureerd rooster en inhoudelijke afstemming met leergebieden.</w:t>
      </w:r>
    </w:p>
    <w:p xmlns:wp14="http://schemas.microsoft.com/office/word/2010/wordml" w:rsidP="604FC349" w14:paraId="3B9DC681" wp14:textId="4A84D61F">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Pedagogisch-didactisch handelen</w:t>
      </w:r>
      <w:r w:rsidRPr="604FC349" w:rsidR="45CEBD21">
        <w:rPr>
          <w:rFonts w:ascii="Calibri" w:hAnsi="Calibri" w:eastAsia="Calibri" w:cs="Calibri"/>
          <w:noProof w:val="0"/>
          <w:sz w:val="22"/>
          <w:szCs w:val="22"/>
          <w:lang w:val="nl-NL"/>
        </w:rPr>
        <w:t xml:space="preserve"> – Leerlingen worden actief betrokken, mogen ontdekken en reflecteren.</w:t>
      </w:r>
    </w:p>
    <w:p xmlns:wp14="http://schemas.microsoft.com/office/word/2010/wordml" w:rsidP="604FC349" w14:paraId="4D404239" wp14:textId="46091244">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Deskundigheid</w:t>
      </w:r>
      <w:r w:rsidRPr="604FC349" w:rsidR="45CEBD21">
        <w:rPr>
          <w:rFonts w:ascii="Calibri" w:hAnsi="Calibri" w:eastAsia="Calibri" w:cs="Calibri"/>
          <w:noProof w:val="0"/>
          <w:sz w:val="22"/>
          <w:szCs w:val="22"/>
          <w:lang w:val="nl-NL"/>
        </w:rPr>
        <w:t xml:space="preserve"> – Inzet van professionals; jaarlijkse </w:t>
      </w:r>
      <w:r w:rsidRPr="604FC349" w:rsidR="4BAA5084">
        <w:rPr>
          <w:rFonts w:ascii="Calibri" w:hAnsi="Calibri" w:eastAsia="Calibri" w:cs="Calibri"/>
          <w:noProof w:val="0"/>
          <w:sz w:val="22"/>
          <w:szCs w:val="22"/>
          <w:lang w:val="nl-NL"/>
        </w:rPr>
        <w:t>intervisie</w:t>
      </w:r>
      <w:r w:rsidRPr="604FC349" w:rsidR="45CEBD21">
        <w:rPr>
          <w:rFonts w:ascii="Calibri" w:hAnsi="Calibri" w:eastAsia="Calibri" w:cs="Calibri"/>
          <w:noProof w:val="0"/>
          <w:sz w:val="22"/>
          <w:szCs w:val="22"/>
          <w:lang w:val="nl-NL"/>
        </w:rPr>
        <w:t xml:space="preserve"> en</w:t>
      </w:r>
      <w:r w:rsidRPr="604FC349" w:rsidR="4C10558D">
        <w:rPr>
          <w:rFonts w:ascii="Calibri" w:hAnsi="Calibri" w:eastAsia="Calibri" w:cs="Calibri"/>
          <w:noProof w:val="0"/>
          <w:sz w:val="22"/>
          <w:szCs w:val="22"/>
          <w:lang w:val="nl-NL"/>
        </w:rPr>
        <w:t xml:space="preserve"> informele</w:t>
      </w:r>
      <w:r w:rsidRPr="604FC349" w:rsidR="45CEBD21">
        <w:rPr>
          <w:rFonts w:ascii="Calibri" w:hAnsi="Calibri" w:eastAsia="Calibri" w:cs="Calibri"/>
          <w:noProof w:val="0"/>
          <w:sz w:val="22"/>
          <w:szCs w:val="22"/>
          <w:lang w:val="nl-NL"/>
        </w:rPr>
        <w:t xml:space="preserve"> </w:t>
      </w:r>
      <w:r w:rsidRPr="604FC349" w:rsidR="45CEBD21">
        <w:rPr>
          <w:rFonts w:ascii="Calibri" w:hAnsi="Calibri" w:eastAsia="Calibri" w:cs="Calibri"/>
          <w:noProof w:val="0"/>
          <w:sz w:val="22"/>
          <w:szCs w:val="22"/>
          <w:lang w:val="nl-NL"/>
        </w:rPr>
        <w:t>overlegmomenten</w:t>
      </w:r>
      <w:r w:rsidRPr="604FC349" w:rsidR="7B88ECA4">
        <w:rPr>
          <w:rFonts w:ascii="Calibri" w:hAnsi="Calibri" w:eastAsia="Calibri" w:cs="Calibri"/>
          <w:noProof w:val="0"/>
          <w:sz w:val="22"/>
          <w:szCs w:val="22"/>
          <w:lang w:val="nl-NL"/>
        </w:rPr>
        <w:t xml:space="preserve"> naar wens</w:t>
      </w:r>
      <w:r w:rsidRPr="604FC349" w:rsidR="45CEBD21">
        <w:rPr>
          <w:rFonts w:ascii="Calibri" w:hAnsi="Calibri" w:eastAsia="Calibri" w:cs="Calibri"/>
          <w:noProof w:val="0"/>
          <w:sz w:val="22"/>
          <w:szCs w:val="22"/>
          <w:lang w:val="nl-NL"/>
        </w:rPr>
        <w:t>.</w:t>
      </w:r>
    </w:p>
    <w:p xmlns:wp14="http://schemas.microsoft.com/office/word/2010/wordml" w:rsidP="604FC349" w14:paraId="28AD5F3F" wp14:textId="20742CA4">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Samenwerking</w:t>
      </w:r>
      <w:r w:rsidRPr="604FC349" w:rsidR="45CEBD21">
        <w:rPr>
          <w:rFonts w:ascii="Calibri" w:hAnsi="Calibri" w:eastAsia="Calibri" w:cs="Calibri"/>
          <w:noProof w:val="0"/>
          <w:sz w:val="22"/>
          <w:szCs w:val="22"/>
          <w:lang w:val="nl-NL"/>
        </w:rPr>
        <w:t xml:space="preserve"> – Hechte samenwerking met DOK Delft, Haaglanden Beweegt</w:t>
      </w:r>
      <w:r w:rsidRPr="604FC349" w:rsidR="0837333D">
        <w:rPr>
          <w:rFonts w:ascii="Calibri" w:hAnsi="Calibri" w:eastAsia="Calibri" w:cs="Calibri"/>
          <w:noProof w:val="0"/>
          <w:sz w:val="22"/>
          <w:szCs w:val="22"/>
          <w:lang w:val="nl-NL"/>
        </w:rPr>
        <w:t>, Papaver</w:t>
      </w:r>
      <w:r w:rsidRPr="604FC349" w:rsidR="45CEBD21">
        <w:rPr>
          <w:rFonts w:ascii="Calibri" w:hAnsi="Calibri" w:eastAsia="Calibri" w:cs="Calibri"/>
          <w:noProof w:val="0"/>
          <w:sz w:val="22"/>
          <w:szCs w:val="22"/>
          <w:lang w:val="nl-NL"/>
        </w:rPr>
        <w:t xml:space="preserve"> en ouders.</w:t>
      </w:r>
    </w:p>
    <w:p xmlns:wp14="http://schemas.microsoft.com/office/word/2010/wordml" w:rsidP="604FC349" w14:paraId="45B179C1" wp14:textId="57B8745B">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Ruimte en materiaal</w:t>
      </w:r>
      <w:r w:rsidRPr="604FC349" w:rsidR="45CEBD21">
        <w:rPr>
          <w:rFonts w:ascii="Calibri" w:hAnsi="Calibri" w:eastAsia="Calibri" w:cs="Calibri"/>
          <w:noProof w:val="0"/>
          <w:sz w:val="22"/>
          <w:szCs w:val="22"/>
          <w:lang w:val="nl-NL"/>
        </w:rPr>
        <w:t xml:space="preserve"> – Voldoende fysieke ruimte, materialen en inrichting op maat van de activiteit.</w:t>
      </w:r>
      <w:r w:rsidRPr="604FC349" w:rsidR="2DD47515">
        <w:rPr>
          <w:rFonts w:ascii="Calibri" w:hAnsi="Calibri" w:eastAsia="Calibri" w:cs="Calibri"/>
          <w:noProof w:val="0"/>
          <w:sz w:val="22"/>
          <w:szCs w:val="22"/>
          <w:lang w:val="nl-NL"/>
        </w:rPr>
        <w:t xml:space="preserve"> Daarbij wordt rekening gehouden met de voorbereiding van het onderwijs voor de komende onderwijsdag.</w:t>
      </w:r>
    </w:p>
    <w:p xmlns:wp14="http://schemas.microsoft.com/office/word/2010/wordml" w:rsidP="604FC349" w14:paraId="70FDAF6A" wp14:textId="26B92FAF">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Organisatie en afstemming</w:t>
      </w:r>
      <w:r w:rsidRPr="604FC349" w:rsidR="45CEBD21">
        <w:rPr>
          <w:rFonts w:ascii="Calibri" w:hAnsi="Calibri" w:eastAsia="Calibri" w:cs="Calibri"/>
          <w:noProof w:val="0"/>
          <w:sz w:val="22"/>
          <w:szCs w:val="22"/>
          <w:lang w:val="nl-NL"/>
        </w:rPr>
        <w:t xml:space="preserve"> – Heldere taakverdeling, coördinatie en inbedding in schoolbeleid.</w:t>
      </w:r>
    </w:p>
    <w:p xmlns:wp14="http://schemas.microsoft.com/office/word/2010/wordml" w:rsidP="604FC349" w14:paraId="6CFF6AC3" wp14:textId="196C75BC">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Monitoring</w:t>
      </w:r>
      <w:r w:rsidRPr="604FC349" w:rsidR="45CEBD21">
        <w:rPr>
          <w:rFonts w:ascii="Calibri" w:hAnsi="Calibri" w:eastAsia="Calibri" w:cs="Calibri"/>
          <w:noProof w:val="0"/>
          <w:sz w:val="22"/>
          <w:szCs w:val="22"/>
          <w:lang w:val="nl-NL"/>
        </w:rPr>
        <w:t xml:space="preserve"> – Observaties, leerlinggesprekken en reflectieverslagen.</w:t>
      </w:r>
    </w:p>
    <w:p xmlns:wp14="http://schemas.microsoft.com/office/word/2010/wordml" w:rsidP="604FC349" w14:paraId="71852A4A" wp14:textId="3371B045">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Evaluatie</w:t>
      </w:r>
      <w:r w:rsidRPr="604FC349" w:rsidR="45CEBD21">
        <w:rPr>
          <w:rFonts w:ascii="Calibri" w:hAnsi="Calibri" w:eastAsia="Calibri" w:cs="Calibri"/>
          <w:noProof w:val="0"/>
          <w:sz w:val="22"/>
          <w:szCs w:val="22"/>
          <w:lang w:val="nl-NL"/>
        </w:rPr>
        <w:t xml:space="preserve"> – Halfjaarlijkse evaluaties met team en partners.</w:t>
      </w:r>
    </w:p>
    <w:p xmlns:wp14="http://schemas.microsoft.com/office/word/2010/wordml" w:rsidP="604FC349" w14:paraId="167A9370" wp14:textId="1D68BDE9">
      <w:pPr>
        <w:pStyle w:val="ListParagraph"/>
        <w:numPr>
          <w:ilvl w:val="0"/>
          <w:numId w:val="12"/>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b w:val="1"/>
          <w:bCs w:val="1"/>
          <w:noProof w:val="0"/>
          <w:sz w:val="22"/>
          <w:szCs w:val="22"/>
          <w:lang w:val="nl-NL"/>
        </w:rPr>
        <w:t>Bijstelling</w:t>
      </w:r>
      <w:r w:rsidRPr="604FC349" w:rsidR="45CEBD21">
        <w:rPr>
          <w:rFonts w:ascii="Calibri" w:hAnsi="Calibri" w:eastAsia="Calibri" w:cs="Calibri"/>
          <w:noProof w:val="0"/>
          <w:sz w:val="22"/>
          <w:szCs w:val="22"/>
          <w:lang w:val="nl-NL"/>
        </w:rPr>
        <w:t xml:space="preserve"> – Jaarlijkse herijking van doelen, inhoud en aanpak op basis van opbrengsten.</w:t>
      </w:r>
    </w:p>
    <w:p xmlns:wp14="http://schemas.microsoft.com/office/word/2010/wordml" w:rsidP="604FC349" w14:paraId="53FCFC21" wp14:textId="4D39DF07">
      <w:pPr>
        <w:bidi w:val="0"/>
        <w:spacing w:before="0" w:beforeAutospacing="off" w:after="0" w:afterAutospacing="off"/>
      </w:pPr>
    </w:p>
    <w:p xmlns:wp14="http://schemas.microsoft.com/office/word/2010/wordml" w:rsidP="604FC349" w14:paraId="2A32F509" wp14:textId="15085C49">
      <w:pPr>
        <w:pStyle w:val="Heading3"/>
        <w:bidi w:val="0"/>
        <w:spacing w:before="281" w:beforeAutospacing="off" w:after="281" w:afterAutospacing="off"/>
      </w:pPr>
      <w:r w:rsidRPr="604FC349" w:rsidR="45CEBD21">
        <w:rPr>
          <w:rFonts w:ascii="Calibri" w:hAnsi="Calibri" w:eastAsia="Calibri" w:cs="Calibri"/>
          <w:b w:val="1"/>
          <w:bCs w:val="1"/>
          <w:noProof w:val="0"/>
          <w:sz w:val="28"/>
          <w:szCs w:val="28"/>
          <w:lang w:val="nl-NL"/>
        </w:rPr>
        <w:t>8. Evaluatie en rapportage</w:t>
      </w:r>
    </w:p>
    <w:p xmlns:wp14="http://schemas.microsoft.com/office/word/2010/wordml" w:rsidP="604FC349" w14:paraId="7F9C2360" wp14:textId="13F4D36A">
      <w:pPr>
        <w:pStyle w:val="ListParagraph"/>
        <w:numPr>
          <w:ilvl w:val="0"/>
          <w:numId w:val="13"/>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noProof w:val="0"/>
          <w:sz w:val="22"/>
          <w:szCs w:val="22"/>
          <w:lang w:val="nl-NL"/>
        </w:rPr>
        <w:t>Evaluatie vindt structureel plaats op leerling-, groeps- en schoolniveau.</w:t>
      </w:r>
    </w:p>
    <w:p xmlns:wp14="http://schemas.microsoft.com/office/word/2010/wordml" w:rsidP="604FC349" w14:paraId="7276C18E" wp14:textId="25064CC3">
      <w:pPr>
        <w:pStyle w:val="ListParagraph"/>
        <w:numPr>
          <w:ilvl w:val="0"/>
          <w:numId w:val="13"/>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noProof w:val="0"/>
          <w:sz w:val="22"/>
          <w:szCs w:val="22"/>
          <w:lang w:val="nl-NL"/>
        </w:rPr>
        <w:t>Bevindingen worden besproken in het team en met externe partners.</w:t>
      </w:r>
    </w:p>
    <w:p xmlns:wp14="http://schemas.microsoft.com/office/word/2010/wordml" w:rsidP="604FC349" w14:paraId="1E4C7AE0" wp14:textId="50E085C6">
      <w:pPr>
        <w:pStyle w:val="ListParagraph"/>
        <w:numPr>
          <w:ilvl w:val="0"/>
          <w:numId w:val="13"/>
        </w:numPr>
        <w:bidi w:val="0"/>
        <w:spacing w:before="240" w:beforeAutospacing="off" w:after="240" w:afterAutospacing="off"/>
        <w:rPr>
          <w:rFonts w:ascii="Calibri" w:hAnsi="Calibri" w:eastAsia="Calibri" w:cs="Calibri"/>
          <w:noProof w:val="0"/>
          <w:sz w:val="22"/>
          <w:szCs w:val="22"/>
          <w:lang w:val="nl-NL"/>
        </w:rPr>
      </w:pPr>
      <w:r w:rsidRPr="604FC349" w:rsidR="45CEBD21">
        <w:rPr>
          <w:rFonts w:ascii="Calibri" w:hAnsi="Calibri" w:eastAsia="Calibri" w:cs="Calibri"/>
          <w:noProof w:val="0"/>
          <w:sz w:val="22"/>
          <w:szCs w:val="22"/>
          <w:lang w:val="nl-NL"/>
        </w:rPr>
        <w:t>Opbrengsten worden opgenomen in de schoolrapportage voor de gemeente Delft.</w:t>
      </w:r>
    </w:p>
    <w:p xmlns:wp14="http://schemas.microsoft.com/office/word/2010/wordml" w:rsidP="604FC349" w14:paraId="1E6E1AD3" wp14:textId="3AD6D8E9">
      <w:pPr>
        <w:bidi w:val="0"/>
        <w:spacing w:before="0" w:beforeAutospacing="off" w:after="0" w:afterAutospacing="off"/>
      </w:pPr>
    </w:p>
    <w:p xmlns:wp14="http://schemas.microsoft.com/office/word/2010/wordml" w:rsidP="604FC349" w14:paraId="61F68BC0" wp14:textId="19AC91B6">
      <w:pPr>
        <w:pStyle w:val="Heading3"/>
        <w:bidi w:val="0"/>
        <w:spacing w:before="281" w:beforeAutospacing="off" w:after="281" w:afterAutospacing="off"/>
      </w:pPr>
      <w:r w:rsidRPr="604FC349" w:rsidR="45CEBD21">
        <w:rPr>
          <w:rFonts w:ascii="Calibri" w:hAnsi="Calibri" w:eastAsia="Calibri" w:cs="Calibri"/>
          <w:b w:val="1"/>
          <w:bCs w:val="1"/>
          <w:noProof w:val="0"/>
          <w:sz w:val="28"/>
          <w:szCs w:val="28"/>
          <w:lang w:val="nl-NL"/>
        </w:rPr>
        <w:t>9. Tot slot</w:t>
      </w:r>
    </w:p>
    <w:p xmlns:wp14="http://schemas.microsoft.com/office/word/2010/wordml" w:rsidP="604FC349" w14:paraId="551D5ACE" wp14:textId="244B31BD">
      <w:pPr>
        <w:bidi w:val="0"/>
        <w:spacing w:before="240" w:beforeAutospacing="off" w:after="240" w:afterAutospacing="off"/>
      </w:pPr>
      <w:r w:rsidRPr="604FC349" w:rsidR="45CEBD21">
        <w:rPr>
          <w:rFonts w:ascii="Calibri" w:hAnsi="Calibri" w:eastAsia="Calibri" w:cs="Calibri"/>
          <w:noProof w:val="0"/>
          <w:sz w:val="22"/>
          <w:szCs w:val="22"/>
          <w:lang w:val="nl-NL"/>
        </w:rPr>
        <w:t>De Rijke Leerdag is een essentieel onderdeel van het schoolaanbod op de Mgr. Bekkersschool. Door deze dag planmatig en in samenwerking met externe partners in te richten, realiseren we kwalitatieve uitbreiding van het onderwijs, waarmee we investeren in gelijke kansen, brede ontwikkeling en duurzame betrokkenheid bij leren.</w:t>
      </w:r>
    </w:p>
    <w:p xmlns:wp14="http://schemas.microsoft.com/office/word/2010/wordml" w:rsidP="5E25107B" w14:paraId="1CC7B05E" wp14:textId="3F2AEDDC">
      <w:pPr>
        <w:pStyle w:val="Normal"/>
        <w:rPr>
          <w:rFonts w:ascii="Calibri" w:hAnsi="Calibri" w:eastAsia="Calibri" w:cs="Calibri"/>
          <w:b w:val="1"/>
          <w:bCs w:val="1"/>
          <w:noProof w:val="0"/>
          <w:sz w:val="22"/>
          <w:szCs w:val="22"/>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268e7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43bf8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c79e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298d7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f5b8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e23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3922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9ba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03a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71fb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f68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2">
    <w:nsid w:val="3049ac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cc0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35B25"/>
    <w:rsid w:val="002AA214"/>
    <w:rsid w:val="0052D3E4"/>
    <w:rsid w:val="005DCC19"/>
    <w:rsid w:val="006C3F04"/>
    <w:rsid w:val="008B91A1"/>
    <w:rsid w:val="00D2DDB6"/>
    <w:rsid w:val="0154B4F2"/>
    <w:rsid w:val="015A85CC"/>
    <w:rsid w:val="01C46972"/>
    <w:rsid w:val="01C52346"/>
    <w:rsid w:val="0251150F"/>
    <w:rsid w:val="02E897CD"/>
    <w:rsid w:val="02EF722D"/>
    <w:rsid w:val="031F8116"/>
    <w:rsid w:val="0379C9E1"/>
    <w:rsid w:val="03A3DFC6"/>
    <w:rsid w:val="04222DE0"/>
    <w:rsid w:val="04451F9C"/>
    <w:rsid w:val="04C778E4"/>
    <w:rsid w:val="05472AF2"/>
    <w:rsid w:val="06334653"/>
    <w:rsid w:val="06BE8872"/>
    <w:rsid w:val="072E84A5"/>
    <w:rsid w:val="0730D4AC"/>
    <w:rsid w:val="075413FF"/>
    <w:rsid w:val="07BC08F0"/>
    <w:rsid w:val="07E500B7"/>
    <w:rsid w:val="081C8B9C"/>
    <w:rsid w:val="0821CB57"/>
    <w:rsid w:val="0837333D"/>
    <w:rsid w:val="0871F562"/>
    <w:rsid w:val="087750E9"/>
    <w:rsid w:val="0896A386"/>
    <w:rsid w:val="08AE3800"/>
    <w:rsid w:val="0971B430"/>
    <w:rsid w:val="09B85BFD"/>
    <w:rsid w:val="09D5A4B6"/>
    <w:rsid w:val="0A13214A"/>
    <w:rsid w:val="0AD5850A"/>
    <w:rsid w:val="0AD5F544"/>
    <w:rsid w:val="0ADF0A44"/>
    <w:rsid w:val="0AF3A9B2"/>
    <w:rsid w:val="0B112F5C"/>
    <w:rsid w:val="0B2F2CE8"/>
    <w:rsid w:val="0BDBBC50"/>
    <w:rsid w:val="0BE76CA5"/>
    <w:rsid w:val="0C6223F8"/>
    <w:rsid w:val="0D077B98"/>
    <w:rsid w:val="0D1FA1C5"/>
    <w:rsid w:val="0DB35B25"/>
    <w:rsid w:val="0DE6016C"/>
    <w:rsid w:val="0E4D8D03"/>
    <w:rsid w:val="0E8BCD20"/>
    <w:rsid w:val="0EF1459C"/>
    <w:rsid w:val="0F83903F"/>
    <w:rsid w:val="0FB27B67"/>
    <w:rsid w:val="0FCA5411"/>
    <w:rsid w:val="1047F529"/>
    <w:rsid w:val="10887DC7"/>
    <w:rsid w:val="109476A3"/>
    <w:rsid w:val="10E83482"/>
    <w:rsid w:val="111F60A0"/>
    <w:rsid w:val="112BB68D"/>
    <w:rsid w:val="1133FBF1"/>
    <w:rsid w:val="114E4BC8"/>
    <w:rsid w:val="116AD8BC"/>
    <w:rsid w:val="119A2AEE"/>
    <w:rsid w:val="121FD15E"/>
    <w:rsid w:val="12389FAC"/>
    <w:rsid w:val="12581EE6"/>
    <w:rsid w:val="12772A10"/>
    <w:rsid w:val="12A2E37B"/>
    <w:rsid w:val="12F59D30"/>
    <w:rsid w:val="13E143B3"/>
    <w:rsid w:val="13F27E8A"/>
    <w:rsid w:val="13F8AC23"/>
    <w:rsid w:val="144BF8E9"/>
    <w:rsid w:val="1485EC8A"/>
    <w:rsid w:val="14D346B9"/>
    <w:rsid w:val="14EE2B34"/>
    <w:rsid w:val="152D5FAD"/>
    <w:rsid w:val="155053FB"/>
    <w:rsid w:val="15947C84"/>
    <w:rsid w:val="16295AEB"/>
    <w:rsid w:val="168BDA59"/>
    <w:rsid w:val="169B6904"/>
    <w:rsid w:val="16EC245C"/>
    <w:rsid w:val="16FB2C9D"/>
    <w:rsid w:val="17BD8D4C"/>
    <w:rsid w:val="1818CFB5"/>
    <w:rsid w:val="184BD7C3"/>
    <w:rsid w:val="186ECC60"/>
    <w:rsid w:val="18B4B4D6"/>
    <w:rsid w:val="192A7285"/>
    <w:rsid w:val="19595DAD"/>
    <w:rsid w:val="19CE7FC7"/>
    <w:rsid w:val="1A43B191"/>
    <w:rsid w:val="1AA91A5D"/>
    <w:rsid w:val="1B03DFAA"/>
    <w:rsid w:val="1B90B2D3"/>
    <w:rsid w:val="1BBF957F"/>
    <w:rsid w:val="1BC6B3A4"/>
    <w:rsid w:val="1BEC5598"/>
    <w:rsid w:val="1C0106F2"/>
    <w:rsid w:val="1C0B6075"/>
    <w:rsid w:val="1C57E497"/>
    <w:rsid w:val="1C621347"/>
    <w:rsid w:val="1C8F66BB"/>
    <w:rsid w:val="1CFE2F18"/>
    <w:rsid w:val="1D6B9905"/>
    <w:rsid w:val="1D803873"/>
    <w:rsid w:val="1DFDE3A8"/>
    <w:rsid w:val="1E0E0367"/>
    <w:rsid w:val="1E127EF9"/>
    <w:rsid w:val="1ED08F0D"/>
    <w:rsid w:val="1F20424C"/>
    <w:rsid w:val="1F8B23C5"/>
    <w:rsid w:val="1F930D3A"/>
    <w:rsid w:val="1F93BFA9"/>
    <w:rsid w:val="1FA6BF17"/>
    <w:rsid w:val="1FAE4F5A"/>
    <w:rsid w:val="20106957"/>
    <w:rsid w:val="203DC14B"/>
    <w:rsid w:val="209558B4"/>
    <w:rsid w:val="209558B4"/>
    <w:rsid w:val="20A339C7"/>
    <w:rsid w:val="20BB1271"/>
    <w:rsid w:val="21084B7D"/>
    <w:rsid w:val="2135846A"/>
    <w:rsid w:val="213CAFC1"/>
    <w:rsid w:val="213D309F"/>
    <w:rsid w:val="213DAE5E"/>
    <w:rsid w:val="216C0E59"/>
    <w:rsid w:val="2180FC86"/>
    <w:rsid w:val="21D991AC"/>
    <w:rsid w:val="21FCD5C0"/>
    <w:rsid w:val="2249F546"/>
    <w:rsid w:val="224C8CD4"/>
    <w:rsid w:val="2253A996"/>
    <w:rsid w:val="226F34E0"/>
    <w:rsid w:val="22851A53"/>
    <w:rsid w:val="22C93735"/>
    <w:rsid w:val="22FEA83F"/>
    <w:rsid w:val="23094C75"/>
    <w:rsid w:val="2312F362"/>
    <w:rsid w:val="23416E27"/>
    <w:rsid w:val="23B696E8"/>
    <w:rsid w:val="23D20DEF"/>
    <w:rsid w:val="23D650FC"/>
    <w:rsid w:val="23F2B333"/>
    <w:rsid w:val="242C8FF0"/>
    <w:rsid w:val="243B82DE"/>
    <w:rsid w:val="24754F20"/>
    <w:rsid w:val="2481C07D"/>
    <w:rsid w:val="25EBCD04"/>
    <w:rsid w:val="264E7FD7"/>
    <w:rsid w:val="269064A7"/>
    <w:rsid w:val="26AD02CF"/>
    <w:rsid w:val="26D046E3"/>
    <w:rsid w:val="2709664B"/>
    <w:rsid w:val="27217813"/>
    <w:rsid w:val="2721C977"/>
    <w:rsid w:val="275C7C76"/>
    <w:rsid w:val="27A34625"/>
    <w:rsid w:val="27D8B844"/>
    <w:rsid w:val="27DE6213"/>
    <w:rsid w:val="27E96A8F"/>
    <w:rsid w:val="27EA5038"/>
    <w:rsid w:val="28B32338"/>
    <w:rsid w:val="28CAD8A0"/>
    <w:rsid w:val="29017E6A"/>
    <w:rsid w:val="297AD38A"/>
    <w:rsid w:val="2A1405B6"/>
    <w:rsid w:val="2B0A90B8"/>
    <w:rsid w:val="2B48C3BB"/>
    <w:rsid w:val="2C8CD262"/>
    <w:rsid w:val="2CD04052"/>
    <w:rsid w:val="2CEFA0DC"/>
    <w:rsid w:val="2D0FB15F"/>
    <w:rsid w:val="2D1E7740"/>
    <w:rsid w:val="2D52D1A7"/>
    <w:rsid w:val="2DA837E6"/>
    <w:rsid w:val="2DD47515"/>
    <w:rsid w:val="2DE6D27E"/>
    <w:rsid w:val="2DF6DEE9"/>
    <w:rsid w:val="2DFEF958"/>
    <w:rsid w:val="2E32FBE3"/>
    <w:rsid w:val="2E809579"/>
    <w:rsid w:val="2EFB1A6A"/>
    <w:rsid w:val="2F1C65B6"/>
    <w:rsid w:val="2F1D8D30"/>
    <w:rsid w:val="2F3565DA"/>
    <w:rsid w:val="2F6AE75F"/>
    <w:rsid w:val="2FC47324"/>
    <w:rsid w:val="2FD86A07"/>
    <w:rsid w:val="2FF7AB83"/>
    <w:rsid w:val="3007E114"/>
    <w:rsid w:val="30B52EF5"/>
    <w:rsid w:val="30C01226"/>
    <w:rsid w:val="31162DD1"/>
    <w:rsid w:val="31366D31"/>
    <w:rsid w:val="31B6B2B4"/>
    <w:rsid w:val="31D8E9BA"/>
    <w:rsid w:val="31E6AC25"/>
    <w:rsid w:val="31EF7CA2"/>
    <w:rsid w:val="324EBDA7"/>
    <w:rsid w:val="32D23D92"/>
    <w:rsid w:val="33066D06"/>
    <w:rsid w:val="3324B777"/>
    <w:rsid w:val="332D02DF"/>
    <w:rsid w:val="336B6492"/>
    <w:rsid w:val="33F8EBD9"/>
    <w:rsid w:val="341605BE"/>
    <w:rsid w:val="34A58D91"/>
    <w:rsid w:val="34D48008"/>
    <w:rsid w:val="34F28467"/>
    <w:rsid w:val="350F242F"/>
    <w:rsid w:val="35260E3F"/>
    <w:rsid w:val="35946CC3"/>
    <w:rsid w:val="359ACECD"/>
    <w:rsid w:val="35BDA782"/>
    <w:rsid w:val="35D7A9D6"/>
    <w:rsid w:val="35FB61DB"/>
    <w:rsid w:val="36525778"/>
    <w:rsid w:val="366DEC66"/>
    <w:rsid w:val="36908A7B"/>
    <w:rsid w:val="36D7436E"/>
    <w:rsid w:val="36DC7D83"/>
    <w:rsid w:val="36E6CC01"/>
    <w:rsid w:val="36F653A7"/>
    <w:rsid w:val="37308C9B"/>
    <w:rsid w:val="3750790E"/>
    <w:rsid w:val="37984814"/>
    <w:rsid w:val="379DC12F"/>
    <w:rsid w:val="37A8BA04"/>
    <w:rsid w:val="388A2894"/>
    <w:rsid w:val="388A52FA"/>
    <w:rsid w:val="38FA6135"/>
    <w:rsid w:val="391BC7AD"/>
    <w:rsid w:val="39706DA5"/>
    <w:rsid w:val="3971EA02"/>
    <w:rsid w:val="39880A9D"/>
    <w:rsid w:val="3A664086"/>
    <w:rsid w:val="3A67DDE6"/>
    <w:rsid w:val="3AD94978"/>
    <w:rsid w:val="3B48A8DB"/>
    <w:rsid w:val="3B4A2899"/>
    <w:rsid w:val="3B7288A6"/>
    <w:rsid w:val="3BE80842"/>
    <w:rsid w:val="3C03AE47"/>
    <w:rsid w:val="3C3E403A"/>
    <w:rsid w:val="3CAD4F4C"/>
    <w:rsid w:val="3CD3E525"/>
    <w:rsid w:val="3CE5F8FA"/>
    <w:rsid w:val="3CF337C2"/>
    <w:rsid w:val="3D3DD9D2"/>
    <w:rsid w:val="3D59B2CD"/>
    <w:rsid w:val="3D5D99B7"/>
    <w:rsid w:val="3D68F571"/>
    <w:rsid w:val="3D8F7F15"/>
    <w:rsid w:val="3D9648E5"/>
    <w:rsid w:val="3DAE7FBB"/>
    <w:rsid w:val="3DFEDE78"/>
    <w:rsid w:val="3E05781D"/>
    <w:rsid w:val="3E14F039"/>
    <w:rsid w:val="3E16F45A"/>
    <w:rsid w:val="3E491FAD"/>
    <w:rsid w:val="3E854970"/>
    <w:rsid w:val="3F34078B"/>
    <w:rsid w:val="4009B457"/>
    <w:rsid w:val="40CCF820"/>
    <w:rsid w:val="40D71F6A"/>
    <w:rsid w:val="414C90FB"/>
    <w:rsid w:val="415CA659"/>
    <w:rsid w:val="4162336A"/>
    <w:rsid w:val="4187B75B"/>
    <w:rsid w:val="4238E142"/>
    <w:rsid w:val="4303B7EA"/>
    <w:rsid w:val="431C90D0"/>
    <w:rsid w:val="435D9326"/>
    <w:rsid w:val="43F61579"/>
    <w:rsid w:val="440498E2"/>
    <w:rsid w:val="4412DBF6"/>
    <w:rsid w:val="448431BD"/>
    <w:rsid w:val="44C04EB7"/>
    <w:rsid w:val="44EFCA19"/>
    <w:rsid w:val="45047740"/>
    <w:rsid w:val="45054DAF"/>
    <w:rsid w:val="4590902D"/>
    <w:rsid w:val="45CB19C3"/>
    <w:rsid w:val="45CEBD21"/>
    <w:rsid w:val="45F184B8"/>
    <w:rsid w:val="4620021E"/>
    <w:rsid w:val="462E2DA2"/>
    <w:rsid w:val="46691C71"/>
    <w:rsid w:val="469533E8"/>
    <w:rsid w:val="46A05DAB"/>
    <w:rsid w:val="46A7EA47"/>
    <w:rsid w:val="47334BB2"/>
    <w:rsid w:val="477AE237"/>
    <w:rsid w:val="481CD2B6"/>
    <w:rsid w:val="48854576"/>
    <w:rsid w:val="48B3959E"/>
    <w:rsid w:val="48C830EF"/>
    <w:rsid w:val="4957A2E0"/>
    <w:rsid w:val="4973F065"/>
    <w:rsid w:val="498BD254"/>
    <w:rsid w:val="49CD1030"/>
    <w:rsid w:val="49D418EC"/>
    <w:rsid w:val="4A468891"/>
    <w:rsid w:val="4A640150"/>
    <w:rsid w:val="4A6B2CA2"/>
    <w:rsid w:val="4A7E5127"/>
    <w:rsid w:val="4AD2A4E5"/>
    <w:rsid w:val="4B2F903B"/>
    <w:rsid w:val="4B3667C1"/>
    <w:rsid w:val="4B3FC360"/>
    <w:rsid w:val="4BAA5084"/>
    <w:rsid w:val="4BCCA855"/>
    <w:rsid w:val="4BF7E42B"/>
    <w:rsid w:val="4C013453"/>
    <w:rsid w:val="4C10558D"/>
    <w:rsid w:val="4C1A2188"/>
    <w:rsid w:val="4C3D0A15"/>
    <w:rsid w:val="4C4067D6"/>
    <w:rsid w:val="4C4AFA56"/>
    <w:rsid w:val="4C4E535A"/>
    <w:rsid w:val="4D1DA766"/>
    <w:rsid w:val="4D8706C1"/>
    <w:rsid w:val="4D8F30B5"/>
    <w:rsid w:val="4DB5F1E9"/>
    <w:rsid w:val="4DC51431"/>
    <w:rsid w:val="4DE6CAB7"/>
    <w:rsid w:val="4DF6FD00"/>
    <w:rsid w:val="4DF85AB4"/>
    <w:rsid w:val="4E776422"/>
    <w:rsid w:val="4EFEA09C"/>
    <w:rsid w:val="4F0D05F8"/>
    <w:rsid w:val="4F29097A"/>
    <w:rsid w:val="4F474B89"/>
    <w:rsid w:val="4F5AA2B6"/>
    <w:rsid w:val="4FABEB0F"/>
    <w:rsid w:val="5021E417"/>
    <w:rsid w:val="50DF4C31"/>
    <w:rsid w:val="50E31BEA"/>
    <w:rsid w:val="51C7DDCA"/>
    <w:rsid w:val="51E0FE4B"/>
    <w:rsid w:val="51EFB107"/>
    <w:rsid w:val="52BD94DE"/>
    <w:rsid w:val="52CAD620"/>
    <w:rsid w:val="52D96A41"/>
    <w:rsid w:val="52FE8526"/>
    <w:rsid w:val="5321C93A"/>
    <w:rsid w:val="534AD545"/>
    <w:rsid w:val="53590898"/>
    <w:rsid w:val="5408F961"/>
    <w:rsid w:val="5433E509"/>
    <w:rsid w:val="544835C1"/>
    <w:rsid w:val="5459653F"/>
    <w:rsid w:val="54A8775F"/>
    <w:rsid w:val="54E6A5A6"/>
    <w:rsid w:val="5517A6AD"/>
    <w:rsid w:val="5567F2DB"/>
    <w:rsid w:val="559994F7"/>
    <w:rsid w:val="55DDCD30"/>
    <w:rsid w:val="55F535A0"/>
    <w:rsid w:val="56373222"/>
    <w:rsid w:val="5644917F"/>
    <w:rsid w:val="569B4EED"/>
    <w:rsid w:val="56B433E6"/>
    <w:rsid w:val="56D2D2AB"/>
    <w:rsid w:val="57356558"/>
    <w:rsid w:val="57428458"/>
    <w:rsid w:val="575003CF"/>
    <w:rsid w:val="575A4AF4"/>
    <w:rsid w:val="5779BA2A"/>
    <w:rsid w:val="57910601"/>
    <w:rsid w:val="57A5C996"/>
    <w:rsid w:val="57BA408F"/>
    <w:rsid w:val="583F4BC8"/>
    <w:rsid w:val="5887C670"/>
    <w:rsid w:val="58AC90DF"/>
    <w:rsid w:val="58CC4073"/>
    <w:rsid w:val="58EE2DCF"/>
    <w:rsid w:val="592CD662"/>
    <w:rsid w:val="5934C3E8"/>
    <w:rsid w:val="59D33F26"/>
    <w:rsid w:val="59DDE491"/>
    <w:rsid w:val="59DDE491"/>
    <w:rsid w:val="59F44D7F"/>
    <w:rsid w:val="5A6D061A"/>
    <w:rsid w:val="5A79B4E0"/>
    <w:rsid w:val="5A91EBB6"/>
    <w:rsid w:val="5AD09449"/>
    <w:rsid w:val="5B6E3755"/>
    <w:rsid w:val="5B70B393"/>
    <w:rsid w:val="5B7DC123"/>
    <w:rsid w:val="5BF63642"/>
    <w:rsid w:val="5BFCCFE7"/>
    <w:rsid w:val="5C4D0EB4"/>
    <w:rsid w:val="5C59BD7A"/>
    <w:rsid w:val="5C647724"/>
    <w:rsid w:val="5CAA831C"/>
    <w:rsid w:val="5D7C1D0A"/>
    <w:rsid w:val="5DC19EF2"/>
    <w:rsid w:val="5DC841A1"/>
    <w:rsid w:val="5DFDD0DF"/>
    <w:rsid w:val="5E05DCA4"/>
    <w:rsid w:val="5E08350B"/>
    <w:rsid w:val="5E22FFB4"/>
    <w:rsid w:val="5E25107B"/>
    <w:rsid w:val="5EA7F469"/>
    <w:rsid w:val="5EAA14E0"/>
    <w:rsid w:val="5EB30584"/>
    <w:rsid w:val="5EBE88F3"/>
    <w:rsid w:val="5ED78917"/>
    <w:rsid w:val="5F84AF76"/>
    <w:rsid w:val="5F8976FB"/>
    <w:rsid w:val="5F9C17E6"/>
    <w:rsid w:val="5FA5467C"/>
    <w:rsid w:val="5FFA6D25"/>
    <w:rsid w:val="6029584D"/>
    <w:rsid w:val="604A1EB9"/>
    <w:rsid w:val="604FC349"/>
    <w:rsid w:val="60A19CD6"/>
    <w:rsid w:val="611795DE"/>
    <w:rsid w:val="61207FD7"/>
    <w:rsid w:val="61AAD8D7"/>
    <w:rsid w:val="61CB0815"/>
    <w:rsid w:val="61CD1634"/>
    <w:rsid w:val="61D0B834"/>
    <w:rsid w:val="61E5EF1A"/>
    <w:rsid w:val="61E90C74"/>
    <w:rsid w:val="625B7C19"/>
    <w:rsid w:val="6263664B"/>
    <w:rsid w:val="628F901F"/>
    <w:rsid w:val="62BC5038"/>
    <w:rsid w:val="62C72927"/>
    <w:rsid w:val="62C8A4EF"/>
    <w:rsid w:val="62D17521"/>
    <w:rsid w:val="62D3B8A8"/>
    <w:rsid w:val="62F625D0"/>
    <w:rsid w:val="6357E40F"/>
    <w:rsid w:val="638E1B44"/>
    <w:rsid w:val="63EF4386"/>
    <w:rsid w:val="64647550"/>
    <w:rsid w:val="64CDDE48"/>
    <w:rsid w:val="651D8FDC"/>
    <w:rsid w:val="657D5EC4"/>
    <w:rsid w:val="65827216"/>
    <w:rsid w:val="660045B1"/>
    <w:rsid w:val="6613C712"/>
    <w:rsid w:val="6624C532"/>
    <w:rsid w:val="6665AE7D"/>
    <w:rsid w:val="66A08757"/>
    <w:rsid w:val="66C40DAB"/>
    <w:rsid w:val="66E1DDDC"/>
    <w:rsid w:val="6737734F"/>
    <w:rsid w:val="675376A8"/>
    <w:rsid w:val="67CFD185"/>
    <w:rsid w:val="68057F0A"/>
    <w:rsid w:val="681A1A5B"/>
    <w:rsid w:val="68398A99"/>
    <w:rsid w:val="6850F726"/>
    <w:rsid w:val="68DB56E8"/>
    <w:rsid w:val="68FE60F3"/>
    <w:rsid w:val="692B91BC"/>
    <w:rsid w:val="6942FA2C"/>
    <w:rsid w:val="69A14F6B"/>
    <w:rsid w:val="6A27424A"/>
    <w:rsid w:val="6AC6B958"/>
    <w:rsid w:val="6ADFCC80"/>
    <w:rsid w:val="6B562B18"/>
    <w:rsid w:val="6B712B5B"/>
    <w:rsid w:val="6B80324C"/>
    <w:rsid w:val="6C59EE30"/>
    <w:rsid w:val="6C67BB6D"/>
    <w:rsid w:val="6C6B2004"/>
    <w:rsid w:val="6CEEB3E2"/>
    <w:rsid w:val="6D07DB55"/>
    <w:rsid w:val="6D16A9B6"/>
    <w:rsid w:val="6D1E7A77"/>
    <w:rsid w:val="6D30D334"/>
    <w:rsid w:val="6DA342D9"/>
    <w:rsid w:val="6DD745EE"/>
    <w:rsid w:val="6ED2567A"/>
    <w:rsid w:val="6EDB26F7"/>
    <w:rsid w:val="6F172C89"/>
    <w:rsid w:val="6F5A1426"/>
    <w:rsid w:val="6F6E1327"/>
    <w:rsid w:val="6FA15FE0"/>
    <w:rsid w:val="6FA2C0C6"/>
    <w:rsid w:val="6FB85184"/>
    <w:rsid w:val="6FBA2936"/>
    <w:rsid w:val="6FD21BC2"/>
    <w:rsid w:val="703DE463"/>
    <w:rsid w:val="707E2925"/>
    <w:rsid w:val="70ED61BA"/>
    <w:rsid w:val="7136A3A1"/>
    <w:rsid w:val="71A9E6B0"/>
    <w:rsid w:val="72575125"/>
    <w:rsid w:val="72A5B3E9"/>
    <w:rsid w:val="72C08494"/>
    <w:rsid w:val="72D27402"/>
    <w:rsid w:val="72DA6188"/>
    <w:rsid w:val="73771CD9"/>
    <w:rsid w:val="73A1030F"/>
    <w:rsid w:val="742E89EC"/>
    <w:rsid w:val="7441844A"/>
    <w:rsid w:val="74699019"/>
    <w:rsid w:val="746E4463"/>
    <w:rsid w:val="74D16291"/>
    <w:rsid w:val="74D304A4"/>
    <w:rsid w:val="74E40212"/>
    <w:rsid w:val="74FDB01D"/>
    <w:rsid w:val="75298C5C"/>
    <w:rsid w:val="7543DEC5"/>
    <w:rsid w:val="756CFB64"/>
    <w:rsid w:val="7576BA31"/>
    <w:rsid w:val="75DD54AB"/>
    <w:rsid w:val="76296ABA"/>
    <w:rsid w:val="76B91393"/>
    <w:rsid w:val="77A130DB"/>
    <w:rsid w:val="781BA2D4"/>
    <w:rsid w:val="78274791"/>
    <w:rsid w:val="78325E3C"/>
    <w:rsid w:val="78A7FC28"/>
    <w:rsid w:val="78BAA05A"/>
    <w:rsid w:val="78E5D073"/>
    <w:rsid w:val="78F362E2"/>
    <w:rsid w:val="792CFAC9"/>
    <w:rsid w:val="7941B586"/>
    <w:rsid w:val="7949A30C"/>
    <w:rsid w:val="79610B7C"/>
    <w:rsid w:val="79D3FC0C"/>
    <w:rsid w:val="79D99083"/>
    <w:rsid w:val="7A4728FA"/>
    <w:rsid w:val="7A550791"/>
    <w:rsid w:val="7A67D985"/>
    <w:rsid w:val="7A6B0536"/>
    <w:rsid w:val="7A73F904"/>
    <w:rsid w:val="7AA7B6D1"/>
    <w:rsid w:val="7AD8F9D6"/>
    <w:rsid w:val="7AE3256B"/>
    <w:rsid w:val="7B36CB1A"/>
    <w:rsid w:val="7B5DD30D"/>
    <w:rsid w:val="7B6FCC6D"/>
    <w:rsid w:val="7B88ECA4"/>
    <w:rsid w:val="7C74A1FE"/>
    <w:rsid w:val="7D98AA2F"/>
    <w:rsid w:val="7E00873B"/>
    <w:rsid w:val="7E10725F"/>
    <w:rsid w:val="7E3C51DE"/>
    <w:rsid w:val="7E5F70D2"/>
    <w:rsid w:val="7F0F1735"/>
    <w:rsid w:val="7FAC42C0"/>
    <w:rsid w:val="7FB0F70A"/>
    <w:rsid w:val="7FD04D00"/>
    <w:rsid w:val="7FF35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5B25"/>
  <w15:chartTrackingRefBased/>
  <w15:docId w15:val="{98765A83-E7AD-4B1A-83CD-CDF896C7DD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ing3">
    <w:uiPriority w:val="9"/>
    <w:name w:val="heading 3"/>
    <w:basedOn w:val="Normal"/>
    <w:next w:val="Normal"/>
    <w:unhideWhenUsed/>
    <w:qFormat/>
    <w:rsid w:val="604FC349"/>
    <w:rPr>
      <w:rFonts w:eastAsia="Calibri" w:cs="Calibri Light" w:eastAsiaTheme="majorAscii" w:cstheme="minorAscii"/>
      <w:color w:val="2F5496"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fa9aea0543034145"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82036759aaa448f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BB12B58A39C4EB1458564EB27958B" ma:contentTypeVersion="17" ma:contentTypeDescription="Een nieuw document maken." ma:contentTypeScope="" ma:versionID="d1def5e5b5a949a24b34c2016399b8a0">
  <xsd:schema xmlns:xsd="http://www.w3.org/2001/XMLSchema" xmlns:xs="http://www.w3.org/2001/XMLSchema" xmlns:p="http://schemas.microsoft.com/office/2006/metadata/properties" xmlns:ns2="cb99795a-db61-4535-b239-502914d6d701" xmlns:ns3="e1d73ead-ae6f-4ad5-9448-fbb01051cd07" targetNamespace="http://schemas.microsoft.com/office/2006/metadata/properties" ma:root="true" ma:fieldsID="030c219a144fede7fb6018be9fa6717a" ns2:_="" ns3:_="">
    <xsd:import namespace="cb99795a-db61-4535-b239-502914d6d701"/>
    <xsd:import namespace="e1d73ead-ae6f-4ad5-9448-fbb01051c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9795a-db61-4535-b239-502914d6d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646ea7b-c906-43e0-ae5b-79f5bd47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73ead-ae6f-4ad5-9448-fbb01051cd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200758-ADFE-418B-9BEA-AC89BB9FB5C7}" ma:internalName="TaxCatchAll" ma:showField="CatchAllData" ma:web="{9653c649-e627-435c-ac47-b40d660e5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9795a-db61-4535-b239-502914d6d701">
      <Terms xmlns="http://schemas.microsoft.com/office/infopath/2007/PartnerControls"/>
    </lcf76f155ced4ddcb4097134ff3c332f>
    <TaxCatchAll xmlns="e1d73ead-ae6f-4ad5-9448-fbb01051cd07" xsi:nil="true"/>
  </documentManagement>
</p:properties>
</file>

<file path=customXml/itemProps1.xml><?xml version="1.0" encoding="utf-8"?>
<ds:datastoreItem xmlns:ds="http://schemas.openxmlformats.org/officeDocument/2006/customXml" ds:itemID="{A939F974-97C8-4837-97A9-C55D22742937}"/>
</file>

<file path=customXml/itemProps2.xml><?xml version="1.0" encoding="utf-8"?>
<ds:datastoreItem xmlns:ds="http://schemas.openxmlformats.org/officeDocument/2006/customXml" ds:itemID="{0842762C-81BF-4BDE-806D-AF38C3CBB134}"/>
</file>

<file path=customXml/itemProps3.xml><?xml version="1.0" encoding="utf-8"?>
<ds:datastoreItem xmlns:ds="http://schemas.openxmlformats.org/officeDocument/2006/customXml" ds:itemID="{79B4C3AF-ACC0-4564-958D-D25844D8B2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Mgr. Bekkersschool</dc:creator>
  <keywords/>
  <dc:description/>
  <lastModifiedBy>Marianne Mink</lastModifiedBy>
  <dcterms:created xsi:type="dcterms:W3CDTF">2023-07-16T14:26:41.0000000Z</dcterms:created>
  <dcterms:modified xsi:type="dcterms:W3CDTF">2025-11-01T06:21:17.9050767Z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0x010100D2CBB12B58A39C4EB1458564EB27958B</vt:lpwstr>
  </property>
  <property fmtid="{D5CDD505-2E9C-101B-9397-08002B2CF9AE}" pid="3" name="MediaServiceImageTags">
    <vt:lpwstr/>
  </property>
</Properties>
</file>